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C466C" w14:textId="77777777" w:rsidR="003D36D1" w:rsidRPr="003E3FEA" w:rsidRDefault="003D36D1" w:rsidP="0016590C">
      <w:pPr>
        <w:spacing w:after="160" w:line="276" w:lineRule="auto"/>
        <w:ind w:right="-432" w:hanging="720"/>
        <w:jc w:val="center"/>
        <w:rPr>
          <w:rFonts w:eastAsia="Calibri"/>
        </w:rPr>
      </w:pPr>
      <w:r w:rsidRPr="003E3FEA">
        <w:rPr>
          <w:rFonts w:eastAsia="Calibri"/>
        </w:rPr>
        <w:t>Załącznik do SWZ</w:t>
      </w:r>
    </w:p>
    <w:p w14:paraId="5328A41D" w14:textId="77777777" w:rsidR="00297106" w:rsidRPr="003E3FEA" w:rsidRDefault="003D36D1" w:rsidP="00F55101">
      <w:pPr>
        <w:spacing w:after="160" w:line="276" w:lineRule="auto"/>
        <w:ind w:left="0" w:firstLine="708"/>
        <w:jc w:val="center"/>
        <w:rPr>
          <w:rFonts w:eastAsia="Calibri"/>
          <w:b/>
        </w:rPr>
      </w:pPr>
      <w:bookmarkStart w:id="0" w:name="_Hlk86309961"/>
      <w:r w:rsidRPr="003E3FEA">
        <w:rPr>
          <w:rFonts w:eastAsia="Calibri"/>
          <w:b/>
        </w:rPr>
        <w:t xml:space="preserve">UMOWA NR </w:t>
      </w:r>
      <w:r w:rsidR="00297106" w:rsidRPr="003E3FEA">
        <w:rPr>
          <w:rFonts w:eastAsia="Calibri"/>
          <w:b/>
        </w:rPr>
        <w:t>…..</w:t>
      </w:r>
    </w:p>
    <w:p w14:paraId="6557C96A" w14:textId="28E2B99E" w:rsidR="003D36D1" w:rsidRPr="00F55101" w:rsidRDefault="00F55101" w:rsidP="00F55101">
      <w:pPr>
        <w:spacing w:after="160" w:line="276" w:lineRule="auto"/>
        <w:ind w:left="0" w:firstLine="708"/>
        <w:jc w:val="center"/>
        <w:rPr>
          <w:rFonts w:eastAsia="Calibri"/>
          <w:b/>
        </w:rPr>
      </w:pPr>
      <w:r w:rsidRPr="00F55101">
        <w:rPr>
          <w:rFonts w:eastAsia="Calibri"/>
          <w:bCs/>
        </w:rPr>
        <w:t>W</w:t>
      </w:r>
      <w:r w:rsidR="003D36D1" w:rsidRPr="00F55101">
        <w:rPr>
          <w:rFonts w:eastAsia="Calibri"/>
          <w:bCs/>
        </w:rPr>
        <w:t>zór</w:t>
      </w:r>
      <w:r>
        <w:rPr>
          <w:rFonts w:eastAsia="Calibri"/>
          <w:b/>
        </w:rPr>
        <w:t xml:space="preserve"> </w:t>
      </w:r>
      <w:r w:rsidR="003D36D1" w:rsidRPr="003E3FEA">
        <w:rPr>
          <w:rFonts w:eastAsia="Calibri"/>
        </w:rPr>
        <w:t>zawarta w dniu ………………………</w:t>
      </w:r>
    </w:p>
    <w:p w14:paraId="73D6C9A9" w14:textId="77777777" w:rsidR="003D36D1" w:rsidRPr="003E3FEA" w:rsidRDefault="003D36D1" w:rsidP="0016590C">
      <w:pPr>
        <w:spacing w:after="160" w:line="276" w:lineRule="auto"/>
        <w:ind w:right="-149"/>
        <w:rPr>
          <w:rFonts w:eastAsia="Calibri"/>
        </w:rPr>
      </w:pPr>
      <w:r w:rsidRPr="003E3FEA">
        <w:rPr>
          <w:rFonts w:eastAsia="Calibri"/>
        </w:rPr>
        <w:t>pomiędzy :</w:t>
      </w:r>
      <w:r w:rsidRPr="003E3FEA">
        <w:rPr>
          <w:b/>
          <w:bCs/>
          <w:lang w:eastAsia="ar-SA"/>
        </w:rPr>
        <w:t>Gminą  Końskie</w:t>
      </w:r>
      <w:r w:rsidRPr="003E3FEA">
        <w:rPr>
          <w:lang w:eastAsia="ar-SA"/>
        </w:rPr>
        <w:t xml:space="preserve">,  26-200 Końskie ul. Partyzantów 1 NIP 658-187-28-38, REGON 291009797 / </w:t>
      </w:r>
      <w:r w:rsidRPr="003E3FEA">
        <w:rPr>
          <w:b/>
          <w:bCs/>
          <w:lang w:eastAsia="ar-SA"/>
        </w:rPr>
        <w:t>Miejsko – Gminnym Ośrodkiem Pomocy Społecznej w Końskich</w:t>
      </w:r>
      <w:r w:rsidRPr="003E3FEA">
        <w:rPr>
          <w:lang w:eastAsia="ar-SA"/>
        </w:rPr>
        <w:t>, ul. Armii Krajowej 22, 26-200 Końskie reprezentowaną przez:</w:t>
      </w:r>
    </w:p>
    <w:p w14:paraId="120356A7" w14:textId="77777777" w:rsidR="003D36D1" w:rsidRPr="003E3FEA" w:rsidRDefault="003D36D1" w:rsidP="00F55101">
      <w:pPr>
        <w:spacing w:line="276" w:lineRule="auto"/>
        <w:rPr>
          <w:spacing w:val="7"/>
          <w:lang w:bidi="pl-PL"/>
        </w:rPr>
      </w:pPr>
      <w:r w:rsidRPr="003E3FEA">
        <w:rPr>
          <w:lang w:eastAsia="ar-SA"/>
        </w:rPr>
        <w:t>Dyrektora Miejsko-Gminnego Ośrodka Pomocy Społecznej w Końskich – Panią Anetę Mikuszewską-Sorn</w:t>
      </w:r>
      <w:r w:rsidRPr="003E3FEA">
        <w:rPr>
          <w:spacing w:val="7"/>
          <w:lang w:bidi="pl-PL"/>
        </w:rPr>
        <w:t xml:space="preserve">, </w:t>
      </w:r>
      <w:r w:rsidRPr="003E3FEA">
        <w:rPr>
          <w:lang w:eastAsia="ar-SA"/>
        </w:rPr>
        <w:t>przy kontrasygnacie Głównego Księgowego – Pani Małgorzaty Struzik</w:t>
      </w:r>
    </w:p>
    <w:p w14:paraId="251FFAB1" w14:textId="77777777" w:rsidR="003D36D1" w:rsidRPr="003E3FEA" w:rsidRDefault="003D36D1" w:rsidP="00F55101">
      <w:p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 xml:space="preserve">zwaną dalej </w:t>
      </w:r>
      <w:r w:rsidRPr="003E3FEA">
        <w:rPr>
          <w:rFonts w:eastAsia="Calibri"/>
          <w:b/>
        </w:rPr>
        <w:t>Zamawiającym</w:t>
      </w:r>
    </w:p>
    <w:p w14:paraId="56E130B7" w14:textId="77777777" w:rsidR="003D36D1" w:rsidRPr="003E3FEA" w:rsidRDefault="003D36D1" w:rsidP="00F55101">
      <w:p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a…………………………………………………………………………………………………reprezentowanym/ą przez</w:t>
      </w:r>
    </w:p>
    <w:p w14:paraId="1816C336" w14:textId="77777777" w:rsidR="003D36D1" w:rsidRPr="003E3FEA" w:rsidRDefault="003D36D1" w:rsidP="00F55101">
      <w:p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…………………………………………………………………………………………………</w:t>
      </w:r>
    </w:p>
    <w:p w14:paraId="3C4BA338" w14:textId="0F758437" w:rsidR="003D36D1" w:rsidRPr="003E3FEA" w:rsidRDefault="003D36D1" w:rsidP="00F55101">
      <w:pPr>
        <w:spacing w:after="160" w:line="276" w:lineRule="auto"/>
        <w:rPr>
          <w:rFonts w:eastAsia="Calibri"/>
          <w:b/>
        </w:rPr>
      </w:pPr>
      <w:r w:rsidRPr="003E3FEA">
        <w:rPr>
          <w:rFonts w:eastAsia="Calibri"/>
        </w:rPr>
        <w:t xml:space="preserve">zwanym/ą w dalszej części </w:t>
      </w:r>
      <w:r w:rsidRPr="003E3FEA">
        <w:rPr>
          <w:rFonts w:eastAsia="Calibri"/>
          <w:b/>
        </w:rPr>
        <w:t>Wykonawcą</w:t>
      </w:r>
    </w:p>
    <w:bookmarkEnd w:id="0"/>
    <w:p w14:paraId="3CC16274" w14:textId="77777777" w:rsidR="00B92A4D" w:rsidRPr="003E3FEA" w:rsidRDefault="00B92A4D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1</w:t>
      </w:r>
    </w:p>
    <w:p w14:paraId="61EABE13" w14:textId="64E00156" w:rsidR="00B92A4D" w:rsidRPr="003E3FEA" w:rsidRDefault="00B92A4D" w:rsidP="00F55101">
      <w:pPr>
        <w:pStyle w:val="Akapitzlist"/>
        <w:widowControl w:val="0"/>
        <w:numPr>
          <w:ilvl w:val="0"/>
          <w:numId w:val="15"/>
        </w:numPr>
        <w:suppressAutoHyphens/>
        <w:autoSpaceDE w:val="0"/>
        <w:spacing w:line="276" w:lineRule="auto"/>
        <w:rPr>
          <w:rFonts w:eastAsia="Calibri"/>
        </w:rPr>
      </w:pPr>
      <w:r w:rsidRPr="003E3FEA">
        <w:rPr>
          <w:rFonts w:eastAsia="Calibri"/>
        </w:rPr>
        <w:t>Niniejsza umowa zawierana jest w związku z wyborem oferty Wykonawcy złożonej w prowadzonym na podstawie art. 275 pkt 1</w:t>
      </w:r>
      <w:r w:rsidRPr="003E3FEA">
        <w:t xml:space="preserve"> </w:t>
      </w:r>
      <w:r w:rsidRPr="003E3FEA">
        <w:rPr>
          <w:rFonts w:eastAsia="Calibri"/>
        </w:rPr>
        <w:t xml:space="preserve">ustawy z dnia 11 września 2019 r. Prawo zamówień publicznych </w:t>
      </w:r>
      <w:r w:rsidR="001331E7" w:rsidRPr="003E3FEA">
        <w:rPr>
          <w:rFonts w:eastAsia="Calibri"/>
        </w:rPr>
        <w:t xml:space="preserve">(Dz. U. z </w:t>
      </w:r>
      <w:hyperlink r:id="rId7" w:anchor="/act/18903829/2956078?directHit=true&amp;directHitQuery=pzp" w:history="1">
        <w:r w:rsidR="001331E7" w:rsidRPr="003E3FEA">
          <w:t>2024 poz. 1320 t.j</w:t>
        </w:r>
      </w:hyperlink>
      <w:r w:rsidR="001331E7" w:rsidRPr="003E3FEA">
        <w:rPr>
          <w:rFonts w:eastAsia="Calibri"/>
        </w:rPr>
        <w:t xml:space="preserve">) </w:t>
      </w:r>
      <w:r w:rsidRPr="003E3FEA">
        <w:rPr>
          <w:rFonts w:eastAsia="Calibri"/>
        </w:rPr>
        <w:t xml:space="preserve">postępowaniu o udzielenie zamówienia publicznego, uwzględniającym treść art. 359 </w:t>
      </w:r>
      <w:bookmarkStart w:id="1" w:name="_Hlk133507736"/>
      <w:r w:rsidRPr="003E3FEA">
        <w:rPr>
          <w:rFonts w:eastAsia="Calibri"/>
        </w:rPr>
        <w:t>ww. ustawy</w:t>
      </w:r>
      <w:bookmarkEnd w:id="1"/>
      <w:r w:rsidRPr="003E3FEA">
        <w:rPr>
          <w:rFonts w:eastAsia="Calibri"/>
        </w:rPr>
        <w:t>.</w:t>
      </w:r>
    </w:p>
    <w:p w14:paraId="058AD91D" w14:textId="4128DB8B" w:rsidR="00B92A4D" w:rsidRPr="003E3FEA" w:rsidRDefault="00B92A4D" w:rsidP="00F55101">
      <w:pPr>
        <w:pStyle w:val="Akapitzlist"/>
        <w:numPr>
          <w:ilvl w:val="0"/>
          <w:numId w:val="15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Przedmiotem umowy jest: „Tymczasowe schronienie dla osób bezdomnych oraz tymczasowe schronienie dla osób bezdomnych z usługami opiekuńczymi dla podopiecznych Miejsko-Gminnego Ośrodka Pomocy Społecznej w Końskich z terenu gminy Miasta i Gminy Końskie”, w tym:</w:t>
      </w:r>
    </w:p>
    <w:p w14:paraId="3AB7EAD4" w14:textId="2569C553" w:rsidR="00B92A4D" w:rsidRPr="003E3FEA" w:rsidRDefault="00B92A4D" w:rsidP="00F55101">
      <w:pPr>
        <w:pStyle w:val="Akapitzlist"/>
        <w:widowControl w:val="0"/>
        <w:suppressAutoHyphens/>
        <w:spacing w:line="276" w:lineRule="auto"/>
        <w:textAlignment w:val="baseline"/>
        <w:rPr>
          <w:rFonts w:eastAsia="SimSun"/>
          <w:kern w:val="2"/>
          <w:lang w:eastAsia="hi-IN" w:bidi="hi-IN"/>
        </w:rPr>
      </w:pPr>
      <w:r w:rsidRPr="003E3FEA">
        <w:rPr>
          <w:rFonts w:eastAsia="Calibri"/>
          <w:b/>
        </w:rPr>
        <w:t>Zadanie 1:</w:t>
      </w:r>
      <w:r w:rsidRPr="003E3FEA">
        <w:rPr>
          <w:rFonts w:eastAsia="Calibri"/>
        </w:rPr>
        <w:t xml:space="preserve"> </w:t>
      </w:r>
      <w:r w:rsidRPr="003E3FEA">
        <w:t>Usługa tymczasowego schronienia dla osób bezdomnych (mężczyźni i kobiety), których ostatnim miejscem zameldowania na pobyt stały jest miasto i gmina Końskie,</w:t>
      </w:r>
      <w:r w:rsidR="00136802">
        <w:rPr>
          <w:rFonts w:eastAsia="Calibri"/>
        </w:rPr>
        <w:br/>
      </w:r>
      <w:r w:rsidRPr="003E3FEA">
        <w:rPr>
          <w:rFonts w:eastAsia="Calibri"/>
        </w:rPr>
        <w:t>w okresie od dnia 01.01.202</w:t>
      </w:r>
      <w:r w:rsidR="00AF1E65">
        <w:rPr>
          <w:rFonts w:eastAsia="Calibri"/>
        </w:rPr>
        <w:t>6</w:t>
      </w:r>
      <w:r w:rsidRPr="003E3FEA">
        <w:rPr>
          <w:rFonts w:eastAsia="Calibri"/>
        </w:rPr>
        <w:t xml:space="preserve"> r.  do 31.12.202</w:t>
      </w:r>
      <w:r w:rsidR="00AF1E65">
        <w:rPr>
          <w:rFonts w:eastAsia="Calibri"/>
        </w:rPr>
        <w:t>6</w:t>
      </w:r>
      <w:r w:rsidRPr="003E3FEA">
        <w:rPr>
          <w:rFonts w:eastAsia="Calibri"/>
        </w:rPr>
        <w:t xml:space="preserve"> r.</w:t>
      </w:r>
      <w:r w:rsidRPr="003E3FEA">
        <w:rPr>
          <w:rFonts w:eastAsia="SimSun"/>
          <w:kern w:val="2"/>
          <w:lang w:eastAsia="hi-IN" w:bidi="hi-IN"/>
        </w:rPr>
        <w:t>,</w:t>
      </w:r>
    </w:p>
    <w:p w14:paraId="3CB890D2" w14:textId="3D474739" w:rsidR="00B92A4D" w:rsidRPr="00AF1E65" w:rsidRDefault="00B92A4D" w:rsidP="00F55101">
      <w:pPr>
        <w:pStyle w:val="Akapitzlist"/>
        <w:spacing w:line="276" w:lineRule="auto"/>
        <w:rPr>
          <w:rFonts w:eastAsia="Calibri"/>
          <w:color w:val="EE0000"/>
        </w:rPr>
      </w:pPr>
      <w:r w:rsidRPr="003E3FEA">
        <w:rPr>
          <w:rFonts w:eastAsia="Calibri"/>
          <w:b/>
        </w:rPr>
        <w:t>Zadanie 2:</w:t>
      </w:r>
      <w:r w:rsidRPr="003E3FEA">
        <w:rPr>
          <w:rFonts w:eastAsia="Calibri"/>
        </w:rPr>
        <w:t xml:space="preserve"> </w:t>
      </w:r>
      <w:r w:rsidRPr="003E3FEA">
        <w:t xml:space="preserve">Usługa tymczasowego schronienia dla osób bezdomnych z usługami opiekuńczymi (mężczyźni i kobiety), których ostatnim miejscem zameldowania na pobyt stały jest miasto i gmina Końskie, które ze względu na wiek, chorobę lub niepełnosprawność wymagają częściowej opieki i pomocy w zaspokajaniu niezbędnych potrzeb życiowych, ale </w:t>
      </w:r>
      <w:r w:rsidRPr="00136802">
        <w:t>nie wymagają usług w zakresie świadczonym przez jednostkę całodobowej opieki, zakład opiekuńczo-leczniczy lub zakład pielęgnacyjno-opiekuńczy,</w:t>
      </w:r>
      <w:r w:rsidRPr="00136802">
        <w:rPr>
          <w:rFonts w:eastAsia="Calibri"/>
        </w:rPr>
        <w:t xml:space="preserve"> w okresie od dnia 01.01.202</w:t>
      </w:r>
      <w:r w:rsidR="00AF1E65">
        <w:rPr>
          <w:rFonts w:eastAsia="Calibri"/>
        </w:rPr>
        <w:t>6</w:t>
      </w:r>
      <w:r w:rsidRPr="00136802">
        <w:rPr>
          <w:rFonts w:eastAsia="Calibri"/>
        </w:rPr>
        <w:t>r.  do 31.12.202</w:t>
      </w:r>
      <w:r w:rsidR="00AF1E65">
        <w:rPr>
          <w:rFonts w:eastAsia="Calibri"/>
        </w:rPr>
        <w:t>6</w:t>
      </w:r>
      <w:r w:rsidRPr="00136802">
        <w:rPr>
          <w:rFonts w:eastAsia="Calibri"/>
        </w:rPr>
        <w:t>r.</w:t>
      </w:r>
      <w:r w:rsidRPr="00136802">
        <w:rPr>
          <w:rFonts w:eastAsia="SimSun"/>
          <w:kern w:val="2"/>
          <w:lang w:eastAsia="hi-IN" w:bidi="hi-IN"/>
        </w:rPr>
        <w:t>,</w:t>
      </w:r>
      <w:r w:rsidR="00787B44" w:rsidRPr="00136802">
        <w:rPr>
          <w:rFonts w:eastAsia="Calibri"/>
        </w:rPr>
        <w:t xml:space="preserve"> </w:t>
      </w:r>
      <w:r w:rsidRPr="00136802">
        <w:rPr>
          <w:rFonts w:eastAsia="Calibri"/>
        </w:rPr>
        <w:t xml:space="preserve">opisane w specyfikacji warunków zamówienia, postępowanie </w:t>
      </w:r>
      <w:r w:rsidR="00136802" w:rsidRPr="0055076D">
        <w:t>ZP.26</w:t>
      </w:r>
      <w:r w:rsidR="0055076D" w:rsidRPr="0055076D">
        <w:t>.37.</w:t>
      </w:r>
      <w:r w:rsidR="00136802" w:rsidRPr="0055076D">
        <w:t>202</w:t>
      </w:r>
      <w:r w:rsidR="00AF1E65" w:rsidRPr="0055076D">
        <w:t>5</w:t>
      </w:r>
    </w:p>
    <w:p w14:paraId="0F989EE9" w14:textId="7961F36A" w:rsidR="00B92A4D" w:rsidRPr="003E3FEA" w:rsidRDefault="00B92A4D" w:rsidP="00F55101">
      <w:pPr>
        <w:pStyle w:val="Akapitzlist"/>
        <w:numPr>
          <w:ilvl w:val="0"/>
          <w:numId w:val="15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Odbiorcą usługi jest Miejsko-Gminny Ośrodek Pomocy Społecznej w Końskich, ul.</w:t>
      </w:r>
      <w:r w:rsidR="00297106" w:rsidRPr="003E3FEA">
        <w:rPr>
          <w:rFonts w:eastAsia="Calibri"/>
        </w:rPr>
        <w:t> </w:t>
      </w:r>
      <w:r w:rsidRPr="003E3FEA">
        <w:rPr>
          <w:rFonts w:eastAsia="Calibri"/>
        </w:rPr>
        <w:t>Armii Krajowej 22, 26-200 Końskie.</w:t>
      </w:r>
    </w:p>
    <w:p w14:paraId="6D150338" w14:textId="77777777" w:rsidR="00B92A4D" w:rsidRPr="003E3FEA" w:rsidRDefault="00B92A4D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2</w:t>
      </w:r>
    </w:p>
    <w:p w14:paraId="5A296C7C" w14:textId="05B16D8B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Strony umowy postanawiają, że usługi schronienia świadczone będą w schronisku Wykonawcy.</w:t>
      </w:r>
    </w:p>
    <w:p w14:paraId="0233B5AE" w14:textId="1E0EC3B0" w:rsidR="00B92A4D" w:rsidRPr="003E3FEA" w:rsidRDefault="00B92A4D" w:rsidP="00F55101">
      <w:pPr>
        <w:pStyle w:val="Bezodstpw"/>
        <w:numPr>
          <w:ilvl w:val="0"/>
          <w:numId w:val="13"/>
        </w:numPr>
        <w:spacing w:line="276" w:lineRule="auto"/>
        <w:rPr>
          <w:rFonts w:eastAsia="Calibri"/>
        </w:rPr>
      </w:pPr>
      <w:r w:rsidRPr="003E3FEA">
        <w:rPr>
          <w:rFonts w:eastAsia="Calibri"/>
        </w:rPr>
        <w:t>Średnia roczna szacunkowa liczba świadczeniobiorców w rocznym okresie rozliczeniowym wynosić będzie:</w:t>
      </w:r>
    </w:p>
    <w:p w14:paraId="14CD8584" w14:textId="13D0B813" w:rsidR="00B92A4D" w:rsidRPr="003E3FEA" w:rsidRDefault="00B92A4D" w:rsidP="00F76B35">
      <w:pPr>
        <w:pStyle w:val="Bezodstpw"/>
        <w:spacing w:line="276" w:lineRule="auto"/>
      </w:pPr>
      <w:r w:rsidRPr="003E3FEA">
        <w:rPr>
          <w:rFonts w:eastAsia="Calibri"/>
          <w:b/>
        </w:rPr>
        <w:t xml:space="preserve">Zadanie 1: </w:t>
      </w:r>
      <w:r w:rsidR="00136802" w:rsidRPr="00F76B35">
        <w:rPr>
          <w:rFonts w:eastAsia="Calibri"/>
          <w:bCs/>
        </w:rPr>
        <w:t>9</w:t>
      </w:r>
      <w:r w:rsidRPr="00F76B35">
        <w:rPr>
          <w:rFonts w:eastAsia="Calibri"/>
          <w:bCs/>
        </w:rPr>
        <w:t xml:space="preserve"> </w:t>
      </w:r>
      <w:r w:rsidRPr="003E3FEA">
        <w:rPr>
          <w:rFonts w:eastAsia="Calibri"/>
        </w:rPr>
        <w:t>osób w schronisku dla osób bezdomnych,</w:t>
      </w:r>
      <w:r w:rsidRPr="003E3FEA">
        <w:t xml:space="preserve"> w tym:</w:t>
      </w:r>
    </w:p>
    <w:p w14:paraId="2B87E05D" w14:textId="072298C6" w:rsidR="00B92A4D" w:rsidRPr="003E3FEA" w:rsidRDefault="00B92A4D" w:rsidP="00F76B35">
      <w:pPr>
        <w:pStyle w:val="Bezodstpw"/>
        <w:spacing w:line="276" w:lineRule="auto"/>
      </w:pPr>
      <w:r w:rsidRPr="003E3FEA">
        <w:t xml:space="preserve">- dla </w:t>
      </w:r>
      <w:r w:rsidR="00136802">
        <w:t>4</w:t>
      </w:r>
      <w:r w:rsidRPr="003E3FEA">
        <w:t xml:space="preserve"> osób bezdomnych przewidywana ilość dni zapewnienia tymczasowego schronienia w 202</w:t>
      </w:r>
      <w:r w:rsidR="00AF1E65">
        <w:t>6</w:t>
      </w:r>
      <w:r w:rsidR="00136802">
        <w:t xml:space="preserve"> </w:t>
      </w:r>
      <w:r w:rsidRPr="003E3FEA">
        <w:t xml:space="preserve">roku to </w:t>
      </w:r>
      <w:r w:rsidR="00136802">
        <w:t>365</w:t>
      </w:r>
      <w:r w:rsidRPr="003E3FEA">
        <w:t xml:space="preserve"> dni,</w:t>
      </w:r>
    </w:p>
    <w:p w14:paraId="16B71E3D" w14:textId="6BC4E30D" w:rsidR="00B92A4D" w:rsidRPr="003E3FEA" w:rsidRDefault="00B92A4D" w:rsidP="00F76B35">
      <w:pPr>
        <w:pStyle w:val="Bezodstpw"/>
        <w:spacing w:line="276" w:lineRule="auto"/>
      </w:pPr>
      <w:r w:rsidRPr="003E3FEA">
        <w:t>oraz</w:t>
      </w:r>
    </w:p>
    <w:p w14:paraId="0A0FC475" w14:textId="0082087C" w:rsidR="00B92A4D" w:rsidRPr="003E3FEA" w:rsidRDefault="00B92A4D" w:rsidP="00F76B35">
      <w:pPr>
        <w:pStyle w:val="Bezodstpw"/>
        <w:spacing w:line="276" w:lineRule="auto"/>
        <w:ind w:left="709"/>
      </w:pPr>
      <w:r w:rsidRPr="003E3FEA">
        <w:lastRenderedPageBreak/>
        <w:t xml:space="preserve">- dla </w:t>
      </w:r>
      <w:r w:rsidR="00136802">
        <w:t>5</w:t>
      </w:r>
      <w:r w:rsidRPr="003E3FEA">
        <w:t xml:space="preserve"> osób bezdomnych przewidywana ilość dni zapewnienia tymczasowego schronienia</w:t>
      </w:r>
      <w:r w:rsidR="00F76B35">
        <w:br/>
      </w:r>
      <w:r w:rsidRPr="003E3FEA">
        <w:t>w 202</w:t>
      </w:r>
      <w:r w:rsidR="00AF1E65">
        <w:t>6</w:t>
      </w:r>
      <w:r w:rsidRPr="003E3FEA">
        <w:t xml:space="preserve"> roku to </w:t>
      </w:r>
      <w:r w:rsidR="00AF1E65">
        <w:t>120</w:t>
      </w:r>
      <w:r w:rsidRPr="003E3FEA">
        <w:t xml:space="preserve"> dni.</w:t>
      </w:r>
    </w:p>
    <w:p w14:paraId="7F7BFFFE" w14:textId="1E37FA4A" w:rsidR="00F76B35" w:rsidRDefault="00B92A4D" w:rsidP="00F76B35">
      <w:pPr>
        <w:pStyle w:val="Bezodstpw"/>
        <w:spacing w:line="276" w:lineRule="auto"/>
        <w:ind w:left="0" w:firstLine="708"/>
        <w:rPr>
          <w:rFonts w:eastAsia="Calibri"/>
        </w:rPr>
      </w:pPr>
      <w:r w:rsidRPr="003E3FEA">
        <w:rPr>
          <w:rFonts w:eastAsia="Calibri"/>
          <w:b/>
        </w:rPr>
        <w:t>Zadanie 2:</w:t>
      </w:r>
      <w:r w:rsidRPr="003E3FEA">
        <w:rPr>
          <w:rFonts w:eastAsia="Calibri"/>
        </w:rPr>
        <w:t xml:space="preserve"> </w:t>
      </w:r>
      <w:r w:rsidR="00F76B35">
        <w:rPr>
          <w:rFonts w:eastAsia="Calibri"/>
        </w:rPr>
        <w:t>7</w:t>
      </w:r>
      <w:r w:rsidRPr="003E3FEA">
        <w:rPr>
          <w:rFonts w:eastAsia="Calibri"/>
        </w:rPr>
        <w:t xml:space="preserve"> osób w schronisku dla osób bezdomnych z usługami opiekuńczymi</w:t>
      </w:r>
      <w:r w:rsidR="00F76B35">
        <w:rPr>
          <w:rFonts w:eastAsia="Calibri"/>
        </w:rPr>
        <w:t xml:space="preserve"> w tym: </w:t>
      </w:r>
    </w:p>
    <w:p w14:paraId="19F07C1F" w14:textId="782B767B" w:rsidR="00B92A4D" w:rsidRDefault="00F76B35" w:rsidP="00F76B35">
      <w:pPr>
        <w:pStyle w:val="Bezodstpw"/>
        <w:spacing w:line="276" w:lineRule="auto"/>
        <w:ind w:left="708"/>
      </w:pPr>
      <w:r>
        <w:rPr>
          <w:rFonts w:eastAsia="Calibri"/>
        </w:rPr>
        <w:t xml:space="preserve">- </w:t>
      </w:r>
      <w:r w:rsidR="00787B44" w:rsidRPr="003E3FEA">
        <w:rPr>
          <w:rFonts w:eastAsia="Calibri"/>
        </w:rPr>
        <w:t xml:space="preserve">dla </w:t>
      </w:r>
      <w:r>
        <w:rPr>
          <w:rFonts w:eastAsia="Calibri"/>
        </w:rPr>
        <w:t>4</w:t>
      </w:r>
      <w:r w:rsidR="00787B44" w:rsidRPr="003E3FEA">
        <w:rPr>
          <w:rFonts w:eastAsia="Calibri"/>
        </w:rPr>
        <w:t xml:space="preserve"> osób bezdomnych </w:t>
      </w:r>
      <w:r w:rsidR="00B92A4D" w:rsidRPr="003E3FEA">
        <w:t xml:space="preserve">przewidywana ilość dni zapewnienia tymczasowego schronienia </w:t>
      </w:r>
      <w:r>
        <w:br/>
      </w:r>
      <w:r w:rsidR="00B92A4D" w:rsidRPr="003E3FEA">
        <w:t>w 202</w:t>
      </w:r>
      <w:r w:rsidR="00AF1E65">
        <w:t>6</w:t>
      </w:r>
      <w:r w:rsidR="00B92A4D" w:rsidRPr="003E3FEA">
        <w:t xml:space="preserve"> roku to 36</w:t>
      </w:r>
      <w:r w:rsidR="001331E7" w:rsidRPr="003E3FEA">
        <w:t>5</w:t>
      </w:r>
      <w:r w:rsidR="00B92A4D" w:rsidRPr="003E3FEA">
        <w:t xml:space="preserve"> dni.</w:t>
      </w:r>
    </w:p>
    <w:p w14:paraId="02086372" w14:textId="16B1CA34" w:rsidR="00F76B35" w:rsidRPr="003E3FEA" w:rsidRDefault="00F76B35" w:rsidP="00F76B35">
      <w:pPr>
        <w:pStyle w:val="Bezodstpw"/>
        <w:spacing w:line="276" w:lineRule="auto"/>
        <w:ind w:left="708"/>
        <w:rPr>
          <w:rFonts w:eastAsia="Calibri"/>
        </w:rPr>
      </w:pPr>
      <w:r>
        <w:rPr>
          <w:rFonts w:eastAsia="Calibri"/>
        </w:rPr>
        <w:t xml:space="preserve">- </w:t>
      </w:r>
      <w:r w:rsidRPr="003E3FEA">
        <w:rPr>
          <w:rFonts w:eastAsia="Calibri"/>
        </w:rPr>
        <w:t xml:space="preserve">dla </w:t>
      </w:r>
      <w:r>
        <w:rPr>
          <w:rFonts w:eastAsia="Calibri"/>
        </w:rPr>
        <w:t>3</w:t>
      </w:r>
      <w:r w:rsidRPr="003E3FEA">
        <w:rPr>
          <w:rFonts w:eastAsia="Calibri"/>
        </w:rPr>
        <w:t xml:space="preserve"> osób bezdomnych </w:t>
      </w:r>
      <w:r w:rsidRPr="003E3FEA">
        <w:t>przewidywana ilość dni zapewnienia tymczasowego schronienia</w:t>
      </w:r>
      <w:r>
        <w:br/>
      </w:r>
      <w:r w:rsidRPr="003E3FEA">
        <w:t>w 202</w:t>
      </w:r>
      <w:r w:rsidR="00AF1E65">
        <w:t>6</w:t>
      </w:r>
      <w:r w:rsidRPr="003E3FEA">
        <w:t xml:space="preserve"> roku to </w:t>
      </w:r>
      <w:r>
        <w:t>120</w:t>
      </w:r>
      <w:r w:rsidRPr="003E3FEA">
        <w:t xml:space="preserve"> dni.</w:t>
      </w:r>
    </w:p>
    <w:p w14:paraId="39D66CE8" w14:textId="7B4755C4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Ze względu na specyfikę przedmiotu zamówienia faktyczna liczba osób, którym świadczone będą usługi schronienia i liczba świadczeń, uzależniona będzie od rzeczywistej liczby osób, które wymagają pomocy w formie schronienia.</w:t>
      </w:r>
    </w:p>
    <w:p w14:paraId="721CCA3C" w14:textId="39B4A626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Usługi świadczone będą w oparciu o indywidualne decyzje administracyjne wydane przez Dyrektora Miejsko - Gminnego Ośrodka Pomocy Społecznej w Końskich lub innych pracowników tego Ośrodka, na podstawie upoważnienia Burmistrza Miasta i Gminy Końskie do wydawania przedmiotowych decyzji.</w:t>
      </w:r>
    </w:p>
    <w:p w14:paraId="5587445A" w14:textId="6256C3C3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Zamawiający zastrzega sobie prawo kontroli jakości świadczonych usług oraz zgodności ich wykonywania z umową i wymaganiami zawartymi w SWZ.</w:t>
      </w:r>
    </w:p>
    <w:p w14:paraId="4156018B" w14:textId="35A10661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Wykonawca zobowiązany będzie niezwłocznie informować Zamawiającego o każdej zmianie sytuacji życiowej i zdrowotnej osoby korzystającej ze schronienia ( w szczególności o okresach nieprzebywania w schronisku lub jego opuszczeniu).</w:t>
      </w:r>
    </w:p>
    <w:p w14:paraId="1B860AF7" w14:textId="7D7E7859" w:rsidR="00B92A4D" w:rsidRPr="003E3FEA" w:rsidRDefault="00B92A4D" w:rsidP="00F55101">
      <w:pPr>
        <w:pStyle w:val="Akapitzlist"/>
        <w:numPr>
          <w:ilvl w:val="0"/>
          <w:numId w:val="13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Wykonawca zobowiązuje się do poinformowania Zamawiającego o prowadzeniu czynności zmierzających do wyprowadzenia osoby z bezdomności i ich rodzaju.</w:t>
      </w:r>
    </w:p>
    <w:p w14:paraId="005F5491" w14:textId="2E7733A2" w:rsidR="003D36D1" w:rsidRPr="003E3FEA" w:rsidRDefault="003D36D1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3</w:t>
      </w:r>
    </w:p>
    <w:p w14:paraId="643BDFF1" w14:textId="7AB23DB4" w:rsidR="003D36D1" w:rsidRPr="003E3FEA" w:rsidRDefault="003D36D1" w:rsidP="00F76B35">
      <w:pPr>
        <w:spacing w:line="276" w:lineRule="auto"/>
        <w:ind w:hanging="360"/>
      </w:pPr>
      <w:r w:rsidRPr="003E3FEA">
        <w:t>Koordynatorem niniejszej umowy jest:</w:t>
      </w:r>
    </w:p>
    <w:p w14:paraId="680B1344" w14:textId="47DCC74E" w:rsidR="003D36D1" w:rsidRPr="003E3FEA" w:rsidRDefault="003D36D1" w:rsidP="00F55101">
      <w:pPr>
        <w:pStyle w:val="Akapitzlist"/>
        <w:numPr>
          <w:ilvl w:val="0"/>
          <w:numId w:val="17"/>
        </w:numPr>
        <w:spacing w:line="276" w:lineRule="auto"/>
      </w:pPr>
      <w:r w:rsidRPr="003E3FEA">
        <w:t>ze strony Zamawiającego - ……..tel….e-mail……</w:t>
      </w:r>
    </w:p>
    <w:p w14:paraId="0BEF0374" w14:textId="00E57292" w:rsidR="003D36D1" w:rsidRPr="003E3FEA" w:rsidRDefault="003D36D1" w:rsidP="00F55101">
      <w:pPr>
        <w:pStyle w:val="Akapitzlist"/>
        <w:numPr>
          <w:ilvl w:val="0"/>
          <w:numId w:val="17"/>
        </w:numPr>
        <w:spacing w:line="276" w:lineRule="auto"/>
      </w:pPr>
      <w:r w:rsidRPr="003E3FEA">
        <w:t>ze strony Wykonawcy - ……..tel….e-mail……</w:t>
      </w:r>
    </w:p>
    <w:p w14:paraId="6B643442" w14:textId="77777777" w:rsidR="003D36D1" w:rsidRPr="003E3FEA" w:rsidRDefault="003D36D1" w:rsidP="00F55101">
      <w:pPr>
        <w:spacing w:after="160" w:line="276" w:lineRule="auto"/>
        <w:rPr>
          <w:rFonts w:eastAsia="Calibri"/>
          <w:b/>
        </w:rPr>
      </w:pPr>
    </w:p>
    <w:p w14:paraId="7E35ADE0" w14:textId="7C3562D0" w:rsidR="003D36D1" w:rsidRPr="003E3FEA" w:rsidRDefault="003D36D1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4</w:t>
      </w:r>
    </w:p>
    <w:p w14:paraId="6C5C6BC6" w14:textId="22F62C30" w:rsidR="003D36D1" w:rsidRPr="003E3FEA" w:rsidRDefault="003D36D1" w:rsidP="00F55101">
      <w:pPr>
        <w:pStyle w:val="Akapitzlist"/>
        <w:numPr>
          <w:ilvl w:val="0"/>
          <w:numId w:val="19"/>
        </w:numPr>
        <w:spacing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Cena jednostkowa jednego świadczenia (</w:t>
      </w:r>
      <w:r w:rsidR="000A7843" w:rsidRPr="003E3FEA">
        <w:rPr>
          <w:rFonts w:eastAsia="Calibri"/>
          <w:bCs/>
        </w:rPr>
        <w:t>jedna osoba</w:t>
      </w:r>
      <w:r w:rsidRPr="003E3FEA">
        <w:rPr>
          <w:rFonts w:eastAsia="Calibri"/>
          <w:bCs/>
        </w:rPr>
        <w:t>) dla jednej osoby wynosi dla:</w:t>
      </w:r>
    </w:p>
    <w:p w14:paraId="309F7F72" w14:textId="77777777" w:rsidR="001331E7" w:rsidRPr="003E3FEA" w:rsidRDefault="003D36D1" w:rsidP="00AF1E65">
      <w:pPr>
        <w:pStyle w:val="Akapitzlist"/>
        <w:spacing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Zadania  1</w:t>
      </w:r>
      <w:r w:rsidR="000A7843" w:rsidRPr="003E3FEA">
        <w:rPr>
          <w:rFonts w:eastAsia="Calibri"/>
          <w:bCs/>
        </w:rPr>
        <w:t>-</w:t>
      </w:r>
      <w:r w:rsidRPr="003E3FEA">
        <w:rPr>
          <w:rFonts w:eastAsia="Calibri"/>
          <w:bCs/>
        </w:rPr>
        <w:t xml:space="preserve"> </w:t>
      </w:r>
      <w:r w:rsidR="000A7843" w:rsidRPr="003E3FEA">
        <w:t>Usługa tymczasowego schronienia dla osób bezdomnych (mężczyźni i kobiety), których ostatnim miejscem zameldowania na pobyt stały jest miasto i gmina Końskie</w:t>
      </w:r>
      <w:r w:rsidR="000A7843" w:rsidRPr="003E3FEA">
        <w:rPr>
          <w:rFonts w:eastAsia="Calibri"/>
          <w:bCs/>
        </w:rPr>
        <w:t xml:space="preserve"> </w:t>
      </w:r>
      <w:r w:rsidRPr="003E3FEA">
        <w:rPr>
          <w:rFonts w:eastAsia="Calibri"/>
          <w:bCs/>
        </w:rPr>
        <w:t>…………zł/</w:t>
      </w:r>
      <w:r w:rsidR="00BB5E07" w:rsidRPr="003E3FEA">
        <w:rPr>
          <w:b/>
          <w:bCs/>
          <w:sz w:val="22"/>
          <w:szCs w:val="22"/>
          <w:lang w:eastAsia="en-US"/>
        </w:rPr>
        <w:t xml:space="preserve"> </w:t>
      </w:r>
      <w:r w:rsidR="00BB5E07" w:rsidRPr="003E3FEA">
        <w:rPr>
          <w:bCs/>
          <w:sz w:val="22"/>
          <w:szCs w:val="22"/>
          <w:lang w:eastAsia="en-US"/>
        </w:rPr>
        <w:t>osobodoba</w:t>
      </w:r>
      <w:r w:rsidR="00BB5E07" w:rsidRPr="003E3FEA">
        <w:rPr>
          <w:rFonts w:eastAsia="Calibri"/>
          <w:bCs/>
        </w:rPr>
        <w:t xml:space="preserve"> </w:t>
      </w:r>
      <w:r w:rsidRPr="003E3FEA">
        <w:rPr>
          <w:rFonts w:eastAsia="Calibri"/>
          <w:bCs/>
        </w:rPr>
        <w:t>(słownie ……………………………………..….)</w:t>
      </w:r>
    </w:p>
    <w:p w14:paraId="71E8FD45" w14:textId="5909E269" w:rsidR="003D36D1" w:rsidRPr="003E3FEA" w:rsidRDefault="00DE4C8A" w:rsidP="00F55101">
      <w:pPr>
        <w:pStyle w:val="Akapitzlist"/>
        <w:numPr>
          <w:ilvl w:val="0"/>
          <w:numId w:val="19"/>
        </w:numPr>
        <w:spacing w:line="276" w:lineRule="auto"/>
        <w:rPr>
          <w:rFonts w:eastAsia="Calibri"/>
          <w:bCs/>
        </w:rPr>
      </w:pPr>
      <w:r w:rsidRPr="00F55101">
        <w:rPr>
          <w:rFonts w:eastAsia="Calibri"/>
          <w:bCs/>
        </w:rPr>
        <w:t>W</w:t>
      </w:r>
      <w:r w:rsidR="003D36D1" w:rsidRPr="003E3FEA">
        <w:rPr>
          <w:rFonts w:eastAsia="Calibri"/>
          <w:bCs/>
        </w:rPr>
        <w:t>artość zamówienia na Zadanie 1 ustalona na podstawie złożonej oferty cenowej wynosi brutto ………… (słownie zł…………………………) a jej zmiana spowodowana zmianą zapotrzebowania przez Zamawiającego nie powoduje konieczności aneksowania niniejszej umowy, zaś Wykonawca nie ma z tego tytułu żadnych dodatkowych roszczeń.</w:t>
      </w:r>
    </w:p>
    <w:p w14:paraId="12493D80" w14:textId="77777777" w:rsidR="003D36D1" w:rsidRPr="003E3FEA" w:rsidRDefault="003D36D1" w:rsidP="00F55101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Cena jednostkowa jednego świadczenia (jedna doba) dla jednej osoby wynosi dla:</w:t>
      </w:r>
    </w:p>
    <w:p w14:paraId="1EC90DAD" w14:textId="77777777" w:rsidR="003D36D1" w:rsidRPr="003E3FEA" w:rsidRDefault="003D36D1" w:rsidP="00AF1E65">
      <w:pPr>
        <w:pStyle w:val="Akapitzlist"/>
        <w:spacing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 xml:space="preserve">Zadania 2 - </w:t>
      </w:r>
      <w:r w:rsidR="000A7843" w:rsidRPr="003E3FEA">
        <w:t xml:space="preserve">Usługa tymczasowego schronienia dla osób bezdomnych z usługami opiekuńczymi (mężczyźni i kobiety), których ostatnim miejscem zameldowania na pobyt stały jest miasto i gmina Końskie, które ze względu na wiek, chorobę lub niepełnosprawność wymagają częściowej opieki i pomocy w zaspokajaniu niezbędnych potrzeb życiowych, ale nie wymagają usług w zakresie świadczonym przez jednostkę całodobowej opieki, zakład opiekuńczo-leczniczy lub zakład pielęgnacyjno-opiekuńczy </w:t>
      </w:r>
      <w:r w:rsidRPr="003E3FEA">
        <w:rPr>
          <w:rFonts w:eastAsia="Calibri"/>
          <w:bCs/>
        </w:rPr>
        <w:t>dla jednej osoby wynosi …..…… zł/</w:t>
      </w:r>
      <w:r w:rsidR="00BB5E07" w:rsidRPr="003E3FEA">
        <w:rPr>
          <w:rFonts w:eastAsia="Calibri"/>
          <w:bCs/>
        </w:rPr>
        <w:t>osobodoba</w:t>
      </w:r>
      <w:r w:rsidRPr="003E3FEA">
        <w:rPr>
          <w:rFonts w:eastAsia="Calibri"/>
          <w:bCs/>
        </w:rPr>
        <w:t xml:space="preserve"> ( słownie zł:…………………………. ).</w:t>
      </w:r>
    </w:p>
    <w:p w14:paraId="221E65D7" w14:textId="6B3FC017" w:rsidR="003D36D1" w:rsidRPr="003E3FEA" w:rsidRDefault="00DE4C8A" w:rsidP="00F55101">
      <w:pPr>
        <w:pStyle w:val="Akapitzlist"/>
        <w:numPr>
          <w:ilvl w:val="0"/>
          <w:numId w:val="19"/>
        </w:numPr>
        <w:spacing w:line="276" w:lineRule="auto"/>
        <w:rPr>
          <w:rFonts w:eastAsia="Calibri"/>
          <w:bCs/>
        </w:rPr>
      </w:pPr>
      <w:r w:rsidRPr="00F55101">
        <w:rPr>
          <w:rFonts w:eastAsia="Calibri"/>
          <w:bCs/>
        </w:rPr>
        <w:t>W</w:t>
      </w:r>
      <w:r w:rsidR="00BB5E07" w:rsidRPr="00F55101">
        <w:rPr>
          <w:rFonts w:eastAsia="Calibri"/>
          <w:bCs/>
        </w:rPr>
        <w:t>artość</w:t>
      </w:r>
      <w:r w:rsidR="003D36D1" w:rsidRPr="003E3FEA">
        <w:rPr>
          <w:rFonts w:eastAsia="Calibri"/>
          <w:bCs/>
        </w:rPr>
        <w:t xml:space="preserve"> zamówienia na Zadanie 2 ustalona na podstawie złożonej oferty cenowej wynosi brutto…………….(słownie zł……………………………………) a jej zmiana spowodowana </w:t>
      </w:r>
      <w:r w:rsidR="003D36D1" w:rsidRPr="003E3FEA">
        <w:rPr>
          <w:rFonts w:eastAsia="Calibri"/>
          <w:bCs/>
        </w:rPr>
        <w:lastRenderedPageBreak/>
        <w:t>zmianą zapotrzebowania przez Zamawiającego nie powoduje konieczności aneksowania niniejszej umowy, zaś Wykonawca nie ma z tego tytułu żadnych dodatkowych roszczeń.</w:t>
      </w:r>
    </w:p>
    <w:p w14:paraId="0335A13B" w14:textId="77777777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Miesięczny koszt pobytu jednej osoby będzie wynikał z ceny za jedno świadczenie pomnożonej przez liczbę faktycznych świadczeń w danym miesiącu.</w:t>
      </w:r>
    </w:p>
    <w:p w14:paraId="3B7709C8" w14:textId="77777777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Zamawiający zobowiązuje się do pokrycia kosztów pobytu za osoby skierowane wyłącznie za czas rzeczywistego przebywania danej osoby w schronisku.</w:t>
      </w:r>
      <w:bookmarkStart w:id="2" w:name="_Hlk119397218"/>
    </w:p>
    <w:p w14:paraId="60BF2415" w14:textId="07B92C6B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 uwagi na fakt, że umowa została zawarta na okres powyżej 6 miesięcy dopuszcza się możliwość wprowadzenia zmian umowy, dotyczących wynagrodzenia Wykonawcy, o którym mowa w ust. 1 i 3 poprzez jego waloryzację o wartość zmiany wskaźnika cen towarów i usług konsumpcyjnych ogłaszanego w komunikacie Prezesa Głównego Urzędu Statystycznego, w sytuacji spełnienia niżej wymienionych wymagań:</w:t>
      </w:r>
    </w:p>
    <w:p w14:paraId="1FD83616" w14:textId="65E9B44C" w:rsidR="003D36D1" w:rsidRPr="003E3FEA" w:rsidRDefault="003D36D1" w:rsidP="00F55101">
      <w:pPr>
        <w:pStyle w:val="Akapitzlist"/>
        <w:numPr>
          <w:ilvl w:val="1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 przypadku istotnej (co najmniej 30 %) zmiany ceny materiałów lub kosztów związanych z realizacją zamówienia, rozumianej jako wzrost odpowiednio cen lub kosztów, jak i ich obniżenie, względem ceny lub kosztu przyjętych w celu ustalenia wynagrodzenia Wykonawcy zawartego w ofercie Wykonawcy oraz</w:t>
      </w:r>
    </w:p>
    <w:p w14:paraId="449FB884" w14:textId="07BF8EEE" w:rsidR="003D36D1" w:rsidRPr="003E3FEA" w:rsidRDefault="003D36D1" w:rsidP="00F55101">
      <w:pPr>
        <w:pStyle w:val="Akapitzlist"/>
        <w:numPr>
          <w:ilvl w:val="1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 sytuacji wykazania Zamawiającemu, że wzrost wskaźnika, o którym mowa wyżej ma wpływ na cenę materiałów lub kosztów związanych z realizacją zamówienia  będących podstawą opracowania przez Wykonawcę oferty.</w:t>
      </w:r>
    </w:p>
    <w:p w14:paraId="3E768794" w14:textId="77777777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Termin uprawniający do zgłoszenia żądania ustalenia zmiany wynagrodzenia nastąpi nie wcześniej niż w pierwszym miesiącu po upływie 6 miesięcy od zawarcia umowy. Zmiana będzie wyliczona jako iloczyn ceny pozostałej do zapłaty i wskaźnika cen towarów i  usług konsumpcyjnych ogłaszanego w komunikacie Prezesa Głównego Urzędu Statystycznego w porównaniu z analogicznym miesiącem poprzedniego roku  z miesiącem, w którym zawarto umowę w postępowaniu w sprawie udzielenia zamówienia publicznego.</w:t>
      </w:r>
      <w:r w:rsidRPr="003E3FEA">
        <w:rPr>
          <w:rFonts w:eastAsia="Calibri"/>
        </w:rPr>
        <w:t xml:space="preserve"> </w:t>
      </w:r>
      <w:r w:rsidRPr="003E3FEA">
        <w:rPr>
          <w:rFonts w:eastAsia="Calibri"/>
          <w:bCs/>
        </w:rPr>
        <w:t>Przy uwzględnieniu zmiany wynagrodzenia następny termin uprawniający do żądania ustalenia zmiany wynagrodzenia nastąpi w pierwszym miesiącu po upływie 6 miesięcy od zawarcia aneksu do umowy sankcjonującego zmianę wynagrodzenia.</w:t>
      </w:r>
    </w:p>
    <w:p w14:paraId="643C1A9F" w14:textId="77777777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 przypadku likwidacji wskaźnika, o którym mowa w  ust. 8 lub zmiany organu, który urzędowo go ustala, mechanizm, o którym mowa w ust. 7 stosuje się odpowiednio do wskaźnika i organu, który zgodnie z odpowiednimi przepisami prawa zastąpi wskaźnik lub organ, o których mowa w ust. 8.</w:t>
      </w:r>
    </w:p>
    <w:p w14:paraId="70D62824" w14:textId="77777777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Wykonawca składając wniosek o zmianę wynagrodzenia, zgodnie z ust. 7 ma obowiązek wykazać okoliczności potwierdzające zmianę i przedłożyć kalkulację nowej wysokości wynagrodzenia, z tym zastrzeżeniem, że:</w:t>
      </w:r>
    </w:p>
    <w:p w14:paraId="62CED9DF" w14:textId="51B6C6FD" w:rsidR="003D36D1" w:rsidRPr="003E3FEA" w:rsidRDefault="003D36D1" w:rsidP="00F55101">
      <w:pPr>
        <w:pStyle w:val="Akapitzlist"/>
        <w:numPr>
          <w:ilvl w:val="1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wynagrodzenie będzie podlegało waloryzacji maksymalnie do 5 % wynagrodzenia, o którym mowa w ust. 1 i nie częściej niż raz na 6 miesięcy, na zasadach określonych w ust. 8,</w:t>
      </w:r>
    </w:p>
    <w:p w14:paraId="34893653" w14:textId="43C6D366" w:rsidR="003D36D1" w:rsidRPr="003E3FEA" w:rsidRDefault="003D36D1" w:rsidP="00F55101">
      <w:pPr>
        <w:pStyle w:val="Akapitzlist"/>
        <w:numPr>
          <w:ilvl w:val="1"/>
          <w:numId w:val="19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postanowień ust. 5 w zakresie waloryzacji nie stosuje się od chwili osiągnięcia limitu, o którym mowa w pkt. 1.</w:t>
      </w:r>
    </w:p>
    <w:p w14:paraId="0EF5E0BA" w14:textId="6BFCA9A8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  <w:bCs/>
        </w:rPr>
        <w:t>Zawarcie aneksu nastąpi nie później niż w terminie 30 dni kalendarzowych od dnia zatwierdzenia wniosku o dokonanie zmiany wysokości wynagrodzenia należnego Wykonawcy.</w:t>
      </w:r>
    </w:p>
    <w:p w14:paraId="09BAF97E" w14:textId="57057263" w:rsidR="003D36D1" w:rsidRPr="003E3FEA" w:rsidRDefault="003D36D1" w:rsidP="00F55101">
      <w:pPr>
        <w:pStyle w:val="Akapitzlist"/>
        <w:numPr>
          <w:ilvl w:val="0"/>
          <w:numId w:val="19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Strony zgodnie potwierdzają, iż zmiana wynagrodzenia o której mowa w ust. 7 może być dokonana również na korzyść Zamawiającego. W takim przypadku postanowienia ust. 7-11 stosuje się odpowiednio.</w:t>
      </w:r>
      <w:bookmarkEnd w:id="2"/>
    </w:p>
    <w:p w14:paraId="1CA8CFE5" w14:textId="77777777" w:rsidR="00981FC5" w:rsidRPr="003E3FEA" w:rsidRDefault="00981FC5" w:rsidP="00F55101">
      <w:pPr>
        <w:spacing w:after="160" w:line="276" w:lineRule="auto"/>
        <w:rPr>
          <w:rFonts w:eastAsia="Calibri"/>
        </w:rPr>
      </w:pPr>
    </w:p>
    <w:p w14:paraId="133C4C47" w14:textId="77777777" w:rsidR="003D36D1" w:rsidRPr="003E3FEA" w:rsidRDefault="003D36D1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lastRenderedPageBreak/>
        <w:t>§ 5</w:t>
      </w:r>
    </w:p>
    <w:p w14:paraId="0B46E93B" w14:textId="77777777" w:rsidR="003D36D1" w:rsidRPr="003E3FEA" w:rsidRDefault="003D36D1" w:rsidP="00F55101">
      <w:pPr>
        <w:pStyle w:val="Akapitzlist"/>
        <w:numPr>
          <w:ilvl w:val="0"/>
          <w:numId w:val="20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 xml:space="preserve">Rozliczenie usług następować będzie co miesiąc. W terminie do </w:t>
      </w:r>
      <w:r w:rsidR="00607B32" w:rsidRPr="003E3FEA">
        <w:rPr>
          <w:rFonts w:eastAsia="Calibri"/>
          <w:bCs/>
        </w:rPr>
        <w:t>10</w:t>
      </w:r>
      <w:r w:rsidRPr="003E3FEA">
        <w:rPr>
          <w:rFonts w:eastAsia="Calibri"/>
          <w:bCs/>
        </w:rPr>
        <w:t xml:space="preserve"> dnia następnego miesiąca Wykonawca przedstawi Zamawiającemu fakturę / notę obciążeniową za koszty pobytu  wraz z imiennym wykaz osób objętych usługą schronienia oraz termin pobytu w schronisku.</w:t>
      </w:r>
    </w:p>
    <w:p w14:paraId="3A6E4112" w14:textId="77777777" w:rsidR="003D36D1" w:rsidRPr="003E3FEA" w:rsidRDefault="003D36D1" w:rsidP="00F55101">
      <w:pPr>
        <w:pStyle w:val="Akapitzlist"/>
        <w:numPr>
          <w:ilvl w:val="0"/>
          <w:numId w:val="20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Zapłata nastąpi za faktyczną liczbę osób bezdomnych korzystających ze schroniska.</w:t>
      </w:r>
    </w:p>
    <w:p w14:paraId="32C311B4" w14:textId="77777777" w:rsidR="003D36D1" w:rsidRPr="003E3FEA" w:rsidRDefault="003D36D1" w:rsidP="00F55101">
      <w:pPr>
        <w:pStyle w:val="Akapitzlist"/>
        <w:numPr>
          <w:ilvl w:val="0"/>
          <w:numId w:val="20"/>
        </w:num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>Faktury / noty obciążeniowe należy wystawić na:</w:t>
      </w:r>
    </w:p>
    <w:p w14:paraId="008AE8C8" w14:textId="77777777" w:rsidR="003D36D1" w:rsidRPr="003E3FEA" w:rsidRDefault="003D36D1" w:rsidP="00F55101">
      <w:pPr>
        <w:pStyle w:val="Akapitzlist"/>
        <w:numPr>
          <w:ilvl w:val="0"/>
          <w:numId w:val="21"/>
        </w:numPr>
        <w:spacing w:line="276" w:lineRule="auto"/>
      </w:pPr>
      <w:r w:rsidRPr="003E3FEA">
        <w:t>NABYWCA: Gmina  Końskie  26-200 Końskie ul. Partyzantów 1 NIP 658-187-28-38, REGON 291009797</w:t>
      </w:r>
    </w:p>
    <w:p w14:paraId="6C10F195" w14:textId="77777777" w:rsidR="003D36D1" w:rsidRPr="003E3FEA" w:rsidRDefault="003D36D1" w:rsidP="00F55101">
      <w:pPr>
        <w:pStyle w:val="Akapitzlist"/>
        <w:numPr>
          <w:ilvl w:val="0"/>
          <w:numId w:val="21"/>
        </w:numPr>
        <w:spacing w:line="276" w:lineRule="auto"/>
      </w:pPr>
      <w:r w:rsidRPr="003E3FEA">
        <w:t>ODBIORCA: Odbiorca-płatnik – Miejsko-Gminny Ośrodek Pomocy Społecznej w Końskich ul. Armii Krajowej 22, 26-200 Końskie.</w:t>
      </w:r>
    </w:p>
    <w:p w14:paraId="6110D26C" w14:textId="77777777" w:rsidR="003D36D1" w:rsidRPr="003E3FEA" w:rsidRDefault="003D36D1" w:rsidP="00F55101">
      <w:pPr>
        <w:pStyle w:val="Akapitzlist"/>
        <w:numPr>
          <w:ilvl w:val="0"/>
          <w:numId w:val="20"/>
        </w:numPr>
        <w:spacing w:line="276" w:lineRule="auto"/>
      </w:pPr>
      <w:r w:rsidRPr="003E3FEA">
        <w:rPr>
          <w:rFonts w:eastAsia="Calibri"/>
          <w:bCs/>
        </w:rPr>
        <w:t xml:space="preserve">Płatność regulowana będzie przelewem na wskazane konto Wykonawcy w terminie </w:t>
      </w:r>
      <w:r w:rsidR="002322D9" w:rsidRPr="003E3FEA">
        <w:rPr>
          <w:rFonts w:eastAsia="Calibri"/>
          <w:bCs/>
        </w:rPr>
        <w:t>30</w:t>
      </w:r>
      <w:r w:rsidRPr="003E3FEA">
        <w:rPr>
          <w:rFonts w:eastAsia="Calibri"/>
          <w:bCs/>
        </w:rPr>
        <w:t xml:space="preserve"> dni od daty otrzymania prawidłowo wystawionego dokumentu, będącego podstawą do zapłaty.</w:t>
      </w:r>
    </w:p>
    <w:p w14:paraId="5D6550D3" w14:textId="77777777" w:rsidR="003D36D1" w:rsidRPr="003E3FEA" w:rsidRDefault="003D36D1" w:rsidP="00F55101">
      <w:pPr>
        <w:pStyle w:val="Akapitzlist"/>
        <w:numPr>
          <w:ilvl w:val="0"/>
          <w:numId w:val="20"/>
        </w:numPr>
        <w:spacing w:line="276" w:lineRule="auto"/>
      </w:pPr>
      <w:r w:rsidRPr="003E3FEA">
        <w:rPr>
          <w:rFonts w:eastAsia="Calibri"/>
          <w:bCs/>
        </w:rPr>
        <w:t>Jeżeli zajdzie taka potrzeba Zamawiający zastosuje metodę podzielonej płatności.</w:t>
      </w:r>
    </w:p>
    <w:p w14:paraId="12DA9575" w14:textId="77777777" w:rsidR="003D36D1" w:rsidRPr="003E3FEA" w:rsidRDefault="003D36D1" w:rsidP="00F55101">
      <w:pPr>
        <w:spacing w:after="160" w:line="276" w:lineRule="auto"/>
        <w:ind w:left="0"/>
        <w:rPr>
          <w:rFonts w:eastAsia="Calibri"/>
          <w:b/>
        </w:rPr>
      </w:pPr>
    </w:p>
    <w:p w14:paraId="66A46512" w14:textId="77777777" w:rsidR="003D36D1" w:rsidRPr="003E3FEA" w:rsidRDefault="003D36D1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6</w:t>
      </w:r>
    </w:p>
    <w:p w14:paraId="4BC64CE3" w14:textId="77777777" w:rsidR="003D36D1" w:rsidRPr="003E3FEA" w:rsidRDefault="003D36D1" w:rsidP="00F55101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Strony ustalają, że w razie niewykonania lub nienależytego wykonania umowy obowiązywać będzie odszkodowanie w formie kar umownych.</w:t>
      </w:r>
    </w:p>
    <w:p w14:paraId="11808925" w14:textId="77777777" w:rsidR="003D36D1" w:rsidRPr="003E3FEA" w:rsidRDefault="003D36D1" w:rsidP="00F55101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Wykonawca zapłaci Zamawiającemu karę umowną:</w:t>
      </w:r>
    </w:p>
    <w:p w14:paraId="0B19FA68" w14:textId="7202FF05" w:rsidR="003D36D1" w:rsidRPr="003E3FEA" w:rsidRDefault="003D36D1" w:rsidP="00F55101">
      <w:pPr>
        <w:pStyle w:val="Akapitzlist"/>
        <w:widowControl w:val="0"/>
        <w:numPr>
          <w:ilvl w:val="1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za odstąpienie od umowy z winy Wykonawcy w wysokości 5% maksymalnej sumy wynagrodzenia, o której mowa § 4 umowy,</w:t>
      </w:r>
    </w:p>
    <w:p w14:paraId="7EA81077" w14:textId="275F97CC" w:rsidR="003D36D1" w:rsidRPr="003E3FEA" w:rsidRDefault="003D36D1" w:rsidP="00F55101">
      <w:pPr>
        <w:pStyle w:val="Akapitzlist"/>
        <w:widowControl w:val="0"/>
        <w:numPr>
          <w:ilvl w:val="1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w wysokości 10% wynagrodzenia brutto za poprzedni miesiąc za każdy dzień niewykonania umowy,</w:t>
      </w:r>
    </w:p>
    <w:p w14:paraId="108C9746" w14:textId="74C9EA56" w:rsidR="003D36D1" w:rsidRPr="003E3FEA" w:rsidRDefault="003D36D1" w:rsidP="00F55101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 xml:space="preserve">Łączna wysokość kar umownych nie może przekroczyć 10% sumy wynagrodzenia, </w:t>
      </w:r>
      <w:r w:rsidRPr="003E3FEA">
        <w:rPr>
          <w:rFonts w:eastAsia="SimSun"/>
          <w:kern w:val="3"/>
          <w:lang w:eastAsia="zh-CN" w:bidi="hi-IN"/>
        </w:rPr>
        <w:br/>
        <w:t xml:space="preserve">o którym mowa w §4 ust </w:t>
      </w:r>
      <w:r w:rsidR="00BB5E07" w:rsidRPr="003E3FEA">
        <w:rPr>
          <w:rFonts w:eastAsia="SimSun"/>
          <w:kern w:val="3"/>
          <w:lang w:eastAsia="zh-CN" w:bidi="hi-IN"/>
        </w:rPr>
        <w:t>2 / 4</w:t>
      </w:r>
      <w:r w:rsidRPr="003E3FEA">
        <w:rPr>
          <w:rFonts w:eastAsia="SimSun"/>
          <w:kern w:val="3"/>
          <w:lang w:eastAsia="zh-CN" w:bidi="hi-IN"/>
        </w:rPr>
        <w:t>.</w:t>
      </w:r>
    </w:p>
    <w:p w14:paraId="7C941D96" w14:textId="77777777" w:rsidR="003D36D1" w:rsidRPr="003E3FEA" w:rsidRDefault="003D36D1" w:rsidP="00F55101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Zamawiający zastrzega prawo do dochodzenia odszkodowania przewyższającego wysokość kar umownych, do wysokości rzeczywistej poniesionej szkody, na zasadach ogólnych określonych w Kodeksie Cywilnym.</w:t>
      </w:r>
    </w:p>
    <w:p w14:paraId="593FF66E" w14:textId="77777777" w:rsidR="003D36D1" w:rsidRPr="003E3FEA" w:rsidRDefault="003D36D1" w:rsidP="00F55101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line="276" w:lineRule="auto"/>
        <w:textAlignment w:val="baseline"/>
        <w:rPr>
          <w:rFonts w:eastAsia="SimSun"/>
          <w:kern w:val="3"/>
          <w:lang w:eastAsia="zh-CN" w:bidi="hi-IN"/>
        </w:rPr>
      </w:pPr>
      <w:r w:rsidRPr="003E3FEA">
        <w:rPr>
          <w:rFonts w:eastAsia="SimSun"/>
          <w:kern w:val="3"/>
          <w:lang w:eastAsia="zh-CN" w:bidi="hi-IN"/>
        </w:rPr>
        <w:t>Wykonawca wyraża zgodę na potrącenie ewentualnych kar umownych z wynagrodzenia za wykonany przedmiot umowy.</w:t>
      </w:r>
    </w:p>
    <w:p w14:paraId="2564766B" w14:textId="77777777" w:rsidR="003D7BCF" w:rsidRPr="003E3FEA" w:rsidRDefault="003D7BCF" w:rsidP="00F55101">
      <w:pPr>
        <w:spacing w:after="160" w:line="276" w:lineRule="auto"/>
        <w:rPr>
          <w:rFonts w:eastAsia="Calibri"/>
          <w:b/>
        </w:rPr>
      </w:pPr>
      <w:bookmarkStart w:id="3" w:name="_Hlk117754418"/>
    </w:p>
    <w:p w14:paraId="05DDCC61" w14:textId="480FE8D8" w:rsidR="003D36D1" w:rsidRPr="003E3FEA" w:rsidRDefault="003D36D1" w:rsidP="00F55101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7</w:t>
      </w:r>
    </w:p>
    <w:p w14:paraId="28F666BA" w14:textId="77777777" w:rsidR="003D36D1" w:rsidRPr="003E3FEA" w:rsidRDefault="003D36D1" w:rsidP="00F55101">
      <w:pPr>
        <w:spacing w:after="160" w:line="276" w:lineRule="auto"/>
        <w:ind w:left="0"/>
        <w:rPr>
          <w:rFonts w:eastAsia="Calibri"/>
        </w:rPr>
      </w:pPr>
      <w:r w:rsidRPr="003E3FEA">
        <w:rPr>
          <w:rFonts w:eastAsia="Calibri"/>
        </w:rPr>
        <w:t>Zamawiającemu przysługuje prawo odstąpienia od umowy w szczególności:</w:t>
      </w:r>
    </w:p>
    <w:p w14:paraId="0FCFBDF9" w14:textId="7C78276C" w:rsidR="003D36D1" w:rsidRPr="00921BD5" w:rsidRDefault="003D36D1" w:rsidP="00921BD5">
      <w:pPr>
        <w:pStyle w:val="Akapitzlist"/>
        <w:numPr>
          <w:ilvl w:val="0"/>
          <w:numId w:val="23"/>
        </w:numPr>
        <w:spacing w:after="160" w:line="276" w:lineRule="auto"/>
        <w:rPr>
          <w:rFonts w:eastAsia="Calibri"/>
        </w:rPr>
      </w:pPr>
      <w:r w:rsidRPr="00921BD5">
        <w:rPr>
          <w:rFonts w:eastAsia="Calibri"/>
        </w:rPr>
        <w:t>W razie wystąpienia istotnej zmiany okoliczności powodującej, że wykonanie umowy nie leży w interesie publicznym, czego nie można było przewidzieć w chwili zawarcia umowy,</w:t>
      </w:r>
      <w:r w:rsidR="00F55101" w:rsidRPr="00921BD5">
        <w:rPr>
          <w:rFonts w:eastAsia="Calibri"/>
        </w:rPr>
        <w:br/>
      </w:r>
      <w:r w:rsidRPr="00921BD5">
        <w:rPr>
          <w:rFonts w:eastAsia="Calibri"/>
        </w:rPr>
        <w:t>w terminie jednego miesiąca od zaistnienia okoliczności wymienionych w zdaniu pierwszym,</w:t>
      </w:r>
    </w:p>
    <w:p w14:paraId="2FB7A91D" w14:textId="77777777" w:rsidR="003D36D1" w:rsidRPr="003E3FEA" w:rsidRDefault="003D36D1" w:rsidP="00F55101">
      <w:pPr>
        <w:pStyle w:val="Akapitzlist"/>
        <w:numPr>
          <w:ilvl w:val="0"/>
          <w:numId w:val="23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W razie rozwiązania przedsiębiorstwa Wykonawcy, w terminie jednego miesiąca od powzięcia przez Zamawiającego wiadomości o rozwiązaniu przedsiębiorstwa Wykonawcy,</w:t>
      </w:r>
    </w:p>
    <w:p w14:paraId="33DF8518" w14:textId="77777777" w:rsidR="003D36D1" w:rsidRPr="003E3FEA" w:rsidRDefault="003D36D1" w:rsidP="00F55101">
      <w:pPr>
        <w:pStyle w:val="Akapitzlist"/>
        <w:numPr>
          <w:ilvl w:val="0"/>
          <w:numId w:val="23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Gdy zostanie wydany nakaz zajęcia majątku Wykonawcy, w terminie jednego miesiąca od powzięcia przez Zamawiającego informacji o wydaniu nakazu zapłaty,</w:t>
      </w:r>
    </w:p>
    <w:p w14:paraId="2101AF1B" w14:textId="012FE1ED" w:rsidR="003D36D1" w:rsidRPr="003E3FEA" w:rsidRDefault="003D36D1" w:rsidP="00F55101">
      <w:pPr>
        <w:pStyle w:val="Akapitzlist"/>
        <w:numPr>
          <w:ilvl w:val="0"/>
          <w:numId w:val="23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Gdy Wykonawca wykonuje usługi niezgodnie z umową lub w sposób wadliwy, niezgodnie z właściwymi przepisami prawa, nie dochowując jakości usług i nie przystąpi do właściwego ich wykonania w maksymalnym terminie 7 dni od daty doręczenia mu pisemnego wezwania przez Zamawiającego,</w:t>
      </w:r>
    </w:p>
    <w:p w14:paraId="58A759ED" w14:textId="77777777" w:rsidR="003D36D1" w:rsidRPr="003E3FEA" w:rsidRDefault="003D36D1" w:rsidP="00F55101">
      <w:pPr>
        <w:pStyle w:val="Akapitzlist"/>
        <w:numPr>
          <w:ilvl w:val="0"/>
          <w:numId w:val="23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Gdy Wykonawca, zawarł z podwykonawcą umowę bez zgody Zamawiającego.</w:t>
      </w:r>
    </w:p>
    <w:bookmarkEnd w:id="3"/>
    <w:p w14:paraId="3A793E0A" w14:textId="77777777" w:rsidR="001331E7" w:rsidRDefault="001331E7" w:rsidP="00F55101">
      <w:pPr>
        <w:spacing w:after="160" w:line="276" w:lineRule="auto"/>
        <w:rPr>
          <w:rFonts w:eastAsia="Calibri"/>
          <w:b/>
        </w:rPr>
      </w:pPr>
    </w:p>
    <w:p w14:paraId="47AB973D" w14:textId="77777777" w:rsidR="00F55101" w:rsidRPr="003E3FEA" w:rsidRDefault="00F55101" w:rsidP="00F55101">
      <w:pPr>
        <w:spacing w:after="160" w:line="276" w:lineRule="auto"/>
        <w:rPr>
          <w:rFonts w:eastAsia="Calibri"/>
          <w:b/>
        </w:rPr>
      </w:pPr>
    </w:p>
    <w:p w14:paraId="584DD3B5" w14:textId="77777777" w:rsidR="003D36D1" w:rsidRPr="003E3FEA" w:rsidRDefault="003D36D1" w:rsidP="00F76B35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8</w:t>
      </w:r>
    </w:p>
    <w:p w14:paraId="3CBFAAEF" w14:textId="77777777" w:rsidR="003D36D1" w:rsidRPr="003E3FEA" w:rsidRDefault="003D36D1" w:rsidP="00F55101">
      <w:pPr>
        <w:numPr>
          <w:ilvl w:val="0"/>
          <w:numId w:val="2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W przypadku stwierdzenia, iż Wykonawca narusza postanowienia niniejszej umowy,</w:t>
      </w:r>
      <w:r w:rsidR="001331E7" w:rsidRPr="003E3FEA">
        <w:rPr>
          <w:rFonts w:eastAsia="Calibri"/>
        </w:rPr>
        <w:br/>
      </w:r>
      <w:r w:rsidRPr="003E3FEA">
        <w:rPr>
          <w:rFonts w:eastAsia="Calibri"/>
        </w:rPr>
        <w:t>a w szczególności nienależycie wykonuje usługi, o których mowa w § 1 pkt 2 umowy Zamawiający może rozwiązać niezwłocznie niniejszą umowę bez zachowania okresu wypowiedzenia i z prawem naliczania kar umownych, wskazanych w § 6 ust 2.</w:t>
      </w:r>
    </w:p>
    <w:p w14:paraId="200D670C" w14:textId="77777777" w:rsidR="003D36D1" w:rsidRPr="003E3FEA" w:rsidRDefault="003D36D1" w:rsidP="00F55101">
      <w:pPr>
        <w:numPr>
          <w:ilvl w:val="0"/>
          <w:numId w:val="2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Każda ze stron może rozwiązać niniejszą umowę za 3 miesięcznym okresem wypowiedzenia.</w:t>
      </w:r>
    </w:p>
    <w:p w14:paraId="3D36F121" w14:textId="77777777" w:rsidR="003D36D1" w:rsidRPr="003E3FEA" w:rsidRDefault="003D36D1" w:rsidP="00F55101">
      <w:pPr>
        <w:numPr>
          <w:ilvl w:val="0"/>
          <w:numId w:val="2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W przypadku wypowiedzenia w trybie określonym w ust. 2 Wykonawca zobowiązany będzie do realizowania usługi na warunkach określonych niniejszą umową.</w:t>
      </w:r>
    </w:p>
    <w:p w14:paraId="4A2A1A2C" w14:textId="77777777" w:rsidR="003D7BCF" w:rsidRPr="003E3FEA" w:rsidRDefault="003D7BCF" w:rsidP="00F55101">
      <w:pPr>
        <w:spacing w:after="160" w:line="276" w:lineRule="auto"/>
        <w:rPr>
          <w:rFonts w:eastAsia="Calibri"/>
          <w:b/>
        </w:rPr>
      </w:pPr>
    </w:p>
    <w:p w14:paraId="7FCD5A8C" w14:textId="10D4AE29" w:rsidR="003D36D1" w:rsidRPr="003E3FEA" w:rsidRDefault="003D36D1" w:rsidP="00F76B35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9</w:t>
      </w:r>
    </w:p>
    <w:p w14:paraId="0417ABB8" w14:textId="50BFC5B3" w:rsidR="003D36D1" w:rsidRPr="003E3FEA" w:rsidRDefault="003D36D1" w:rsidP="00F55101">
      <w:pPr>
        <w:spacing w:after="160" w:line="276" w:lineRule="auto"/>
        <w:rPr>
          <w:rFonts w:eastAsia="Calibri"/>
          <w:bCs/>
        </w:rPr>
      </w:pPr>
      <w:r w:rsidRPr="003E3FEA">
        <w:rPr>
          <w:rFonts w:eastAsia="Calibri"/>
          <w:bCs/>
        </w:rPr>
        <w:t xml:space="preserve">Umowa zostaje zawarta na czas określony: od </w:t>
      </w:r>
      <w:r w:rsidR="002322D9" w:rsidRPr="003E3FEA">
        <w:rPr>
          <w:rFonts w:eastAsia="Calibri"/>
          <w:bCs/>
        </w:rPr>
        <w:t xml:space="preserve">dnia </w:t>
      </w:r>
      <w:r w:rsidR="00B92A4D" w:rsidRPr="003E3FEA">
        <w:rPr>
          <w:rFonts w:eastAsia="Calibri"/>
          <w:bCs/>
        </w:rPr>
        <w:t>01.01.202</w:t>
      </w:r>
      <w:r w:rsidR="00AF1E65">
        <w:rPr>
          <w:rFonts w:eastAsia="Calibri"/>
          <w:bCs/>
        </w:rPr>
        <w:t>6</w:t>
      </w:r>
      <w:r w:rsidR="00B92A4D" w:rsidRPr="003E3FEA">
        <w:rPr>
          <w:rFonts w:eastAsia="Calibri"/>
          <w:bCs/>
        </w:rPr>
        <w:t>r.</w:t>
      </w:r>
      <w:r w:rsidRPr="003E3FEA">
        <w:rPr>
          <w:rFonts w:eastAsia="Calibri"/>
          <w:bCs/>
        </w:rPr>
        <w:t xml:space="preserve"> do 31.12.202</w:t>
      </w:r>
      <w:r w:rsidR="00AF1E65">
        <w:rPr>
          <w:rFonts w:eastAsia="Calibri"/>
          <w:bCs/>
        </w:rPr>
        <w:t>6</w:t>
      </w:r>
      <w:r w:rsidRPr="003E3FEA">
        <w:rPr>
          <w:rFonts w:eastAsia="Calibri"/>
          <w:bCs/>
        </w:rPr>
        <w:t xml:space="preserve"> r.</w:t>
      </w:r>
    </w:p>
    <w:p w14:paraId="1B2352E4" w14:textId="77777777" w:rsidR="003D36D1" w:rsidRPr="003E3FEA" w:rsidRDefault="003D36D1" w:rsidP="00F55101">
      <w:pPr>
        <w:spacing w:after="160" w:line="276" w:lineRule="auto"/>
        <w:rPr>
          <w:rFonts w:eastAsia="Calibri"/>
          <w:b/>
        </w:rPr>
      </w:pPr>
    </w:p>
    <w:p w14:paraId="352FAC47" w14:textId="77777777" w:rsidR="003D36D1" w:rsidRPr="003E3FEA" w:rsidRDefault="003D36D1" w:rsidP="00F76B35">
      <w:pPr>
        <w:spacing w:after="160" w:line="276" w:lineRule="auto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 xml:space="preserve">§ </w:t>
      </w:r>
      <w:bookmarkStart w:id="4" w:name="_Hlk117754259"/>
      <w:r w:rsidRPr="003E3FEA">
        <w:rPr>
          <w:rFonts w:eastAsia="Calibri"/>
          <w:b/>
        </w:rPr>
        <w:t>10</w:t>
      </w:r>
    </w:p>
    <w:p w14:paraId="00F0E328" w14:textId="77777777" w:rsidR="003D36D1" w:rsidRPr="003E3FEA" w:rsidRDefault="003D36D1" w:rsidP="00F55101">
      <w:pPr>
        <w:pStyle w:val="Akapitzlist"/>
        <w:numPr>
          <w:ilvl w:val="0"/>
          <w:numId w:val="7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Wszelkie zmiany niniejszej umowy wymagają formy pisemnej, w postaci aneksu, pod rygorem nieważności.</w:t>
      </w:r>
    </w:p>
    <w:p w14:paraId="34473452" w14:textId="77777777" w:rsidR="003D36D1" w:rsidRPr="003E3FEA" w:rsidRDefault="003D36D1" w:rsidP="00F55101">
      <w:pPr>
        <w:pStyle w:val="Akapitzlist"/>
        <w:numPr>
          <w:ilvl w:val="0"/>
          <w:numId w:val="7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W sprawach nieuregulowanych niniejszą umową mają zastosow</w:t>
      </w:r>
      <w:r w:rsidR="00BB5E07" w:rsidRPr="003E3FEA">
        <w:rPr>
          <w:rFonts w:eastAsia="Calibri"/>
        </w:rPr>
        <w:t xml:space="preserve">anie przepisy ustawy </w:t>
      </w:r>
      <w:r w:rsidRPr="003E3FEA">
        <w:rPr>
          <w:rFonts w:eastAsia="Calibri"/>
        </w:rPr>
        <w:t>z dnia 23 kwietnia 1964 r.- Kodeks Cywilny, Ustawa o Pomocy Społecznej i inne obowiązujące przepisy prawa w tym zakresie.</w:t>
      </w:r>
    </w:p>
    <w:p w14:paraId="2AAF0FDF" w14:textId="77777777" w:rsidR="003D36D1" w:rsidRPr="003E3FEA" w:rsidRDefault="003D36D1" w:rsidP="00F55101">
      <w:pPr>
        <w:pStyle w:val="Akapitzlist"/>
        <w:numPr>
          <w:ilvl w:val="0"/>
          <w:numId w:val="7"/>
        </w:num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Ewentualne spory wynikające ze stosowania  niniejszej umowy będą rozpoznawane przez właściwe miejscowo i rzeczowo dla siedziby Zamawiającego sądy powszechne.</w:t>
      </w:r>
    </w:p>
    <w:p w14:paraId="09A91E36" w14:textId="77777777" w:rsidR="003D7BCF" w:rsidRPr="003E3FEA" w:rsidRDefault="003D7BCF" w:rsidP="00F55101">
      <w:pPr>
        <w:spacing w:after="160" w:line="276" w:lineRule="auto"/>
        <w:ind w:left="1080"/>
        <w:rPr>
          <w:rFonts w:eastAsia="Calibri"/>
          <w:b/>
        </w:rPr>
      </w:pPr>
    </w:p>
    <w:p w14:paraId="1900BA70" w14:textId="4C3ADFD0" w:rsidR="003D36D1" w:rsidRPr="003E3FEA" w:rsidRDefault="003D36D1" w:rsidP="00F76B35">
      <w:pPr>
        <w:spacing w:after="160" w:line="276" w:lineRule="auto"/>
        <w:ind w:left="1080"/>
        <w:jc w:val="center"/>
        <w:rPr>
          <w:rFonts w:eastAsia="Calibri"/>
          <w:b/>
        </w:rPr>
      </w:pPr>
      <w:r w:rsidRPr="003E3FEA">
        <w:rPr>
          <w:rFonts w:eastAsia="Calibri"/>
          <w:b/>
        </w:rPr>
        <w:t>§ 11</w:t>
      </w:r>
    </w:p>
    <w:p w14:paraId="4BFD2368" w14:textId="77777777" w:rsidR="003D36D1" w:rsidRPr="003E3FEA" w:rsidRDefault="003D36D1" w:rsidP="00F55101">
      <w:pPr>
        <w:spacing w:after="160" w:line="276" w:lineRule="auto"/>
        <w:rPr>
          <w:rFonts w:eastAsia="Calibri"/>
        </w:rPr>
      </w:pPr>
      <w:r w:rsidRPr="003E3FEA">
        <w:rPr>
          <w:rFonts w:eastAsia="Calibri"/>
        </w:rPr>
        <w:t>Umowę niniejszą sporządzono w dwóch egzemplarzach po jednym dla każdej ze stron.</w:t>
      </w:r>
    </w:p>
    <w:p w14:paraId="54CA1176" w14:textId="77777777" w:rsidR="00F55101" w:rsidRDefault="00F55101" w:rsidP="00F55101">
      <w:pPr>
        <w:spacing w:after="160" w:line="276" w:lineRule="auto"/>
        <w:ind w:left="1080"/>
        <w:rPr>
          <w:rFonts w:eastAsia="Calibri"/>
          <w:b/>
        </w:rPr>
      </w:pPr>
      <w:bookmarkStart w:id="5" w:name="_Hlk117754312"/>
      <w:bookmarkEnd w:id="4"/>
    </w:p>
    <w:p w14:paraId="6FC5D9DA" w14:textId="77777777" w:rsidR="00F55101" w:rsidRDefault="00F55101" w:rsidP="00F55101">
      <w:pPr>
        <w:spacing w:after="160" w:line="276" w:lineRule="auto"/>
        <w:ind w:left="1080"/>
        <w:rPr>
          <w:rFonts w:eastAsia="Calibri"/>
          <w:b/>
        </w:rPr>
      </w:pPr>
    </w:p>
    <w:p w14:paraId="7A34B6BC" w14:textId="77777777" w:rsidR="00F55101" w:rsidRDefault="00F55101" w:rsidP="00F55101">
      <w:pPr>
        <w:spacing w:after="160" w:line="276" w:lineRule="auto"/>
        <w:ind w:left="1080"/>
        <w:rPr>
          <w:rFonts w:eastAsia="Calibri"/>
          <w:b/>
        </w:rPr>
      </w:pPr>
    </w:p>
    <w:p w14:paraId="64DB1126" w14:textId="14437037" w:rsidR="003D36D1" w:rsidRPr="003E3FEA" w:rsidRDefault="003D36D1" w:rsidP="00F55101">
      <w:pPr>
        <w:spacing w:after="160" w:line="276" w:lineRule="auto"/>
        <w:ind w:left="1080"/>
        <w:rPr>
          <w:rFonts w:eastAsia="Calibri"/>
          <w:b/>
        </w:rPr>
      </w:pPr>
      <w:r w:rsidRPr="003E3FEA">
        <w:rPr>
          <w:rFonts w:eastAsia="Calibri"/>
          <w:b/>
        </w:rPr>
        <w:t>ZAMAWIAJĄCY</w:t>
      </w:r>
      <w:r w:rsidR="003D7BCF" w:rsidRPr="003E3FEA">
        <w:rPr>
          <w:rFonts w:eastAsia="Calibri"/>
          <w:b/>
        </w:rPr>
        <w:tab/>
      </w:r>
      <w:r w:rsidR="003D7BCF" w:rsidRPr="003E3FEA">
        <w:rPr>
          <w:rFonts w:eastAsia="Calibri"/>
          <w:b/>
        </w:rPr>
        <w:tab/>
      </w:r>
      <w:r w:rsidR="003D7BCF" w:rsidRPr="003E3FEA">
        <w:rPr>
          <w:rFonts w:eastAsia="Calibri"/>
          <w:b/>
        </w:rPr>
        <w:tab/>
      </w:r>
      <w:r w:rsidR="003D7BCF" w:rsidRPr="003E3FEA">
        <w:rPr>
          <w:rFonts w:eastAsia="Calibri"/>
          <w:b/>
        </w:rPr>
        <w:tab/>
      </w:r>
      <w:r w:rsidR="003D7BCF" w:rsidRPr="003E3FEA">
        <w:rPr>
          <w:rFonts w:eastAsia="Calibri"/>
          <w:b/>
        </w:rPr>
        <w:tab/>
      </w:r>
      <w:r w:rsidR="00BB5E07" w:rsidRPr="003E3FEA">
        <w:rPr>
          <w:rFonts w:eastAsia="Calibri"/>
          <w:b/>
        </w:rPr>
        <w:tab/>
      </w:r>
      <w:r w:rsidRPr="003E3FEA">
        <w:rPr>
          <w:rFonts w:eastAsia="Calibri"/>
          <w:b/>
        </w:rPr>
        <w:t>WYKONAWCA</w:t>
      </w:r>
      <w:bookmarkEnd w:id="5"/>
    </w:p>
    <w:sectPr w:rsidR="003D36D1" w:rsidRPr="003E3FEA" w:rsidSect="00B7222F">
      <w:headerReference w:type="default" r:id="rId8"/>
      <w:footerReference w:type="default" r:id="rId9"/>
      <w:pgSz w:w="11900" w:h="16838"/>
      <w:pgMar w:top="1440" w:right="1106" w:bottom="0" w:left="1020" w:header="0" w:footer="0" w:gutter="0"/>
      <w:cols w:space="0" w:equalWidth="0">
        <w:col w:w="97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7AB37" w14:textId="77777777" w:rsidR="001E169D" w:rsidRDefault="001E169D">
      <w:r>
        <w:separator/>
      </w:r>
    </w:p>
  </w:endnote>
  <w:endnote w:type="continuationSeparator" w:id="0">
    <w:p w14:paraId="05FA2416" w14:textId="77777777" w:rsidR="001E169D" w:rsidRDefault="001E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363CE" w14:textId="77777777" w:rsidR="0091019B" w:rsidRPr="00705226" w:rsidRDefault="003D36D1" w:rsidP="00336969">
    <w:pPr>
      <w:pStyle w:val="Stopka"/>
      <w:pBdr>
        <w:top w:val="single" w:sz="4" w:space="1" w:color="auto"/>
      </w:pBdr>
      <w:tabs>
        <w:tab w:val="clear" w:pos="9072"/>
        <w:tab w:val="right" w:pos="9781"/>
      </w:tabs>
    </w:pPr>
    <w:r w:rsidRPr="00705226">
      <w:rPr>
        <w:rFonts w:cs="Arial"/>
      </w:rPr>
      <w:tab/>
    </w:r>
    <w:r w:rsidRPr="00705226">
      <w:rPr>
        <w:rFonts w:cs="Arial"/>
      </w:rPr>
      <w:tab/>
      <w:t xml:space="preserve">Strona </w:t>
    </w:r>
    <w:r w:rsidR="009E032B" w:rsidRPr="00705226">
      <w:rPr>
        <w:rFonts w:cs="Arial"/>
      </w:rPr>
      <w:fldChar w:fldCharType="begin"/>
    </w:r>
    <w:r w:rsidRPr="00705226">
      <w:rPr>
        <w:rFonts w:cs="Arial"/>
      </w:rPr>
      <w:instrText xml:space="preserve"> PAGE </w:instrText>
    </w:r>
    <w:r w:rsidR="009E032B" w:rsidRPr="00705226">
      <w:rPr>
        <w:rFonts w:cs="Arial"/>
      </w:rPr>
      <w:fldChar w:fldCharType="separate"/>
    </w:r>
    <w:r w:rsidR="00476AC5">
      <w:rPr>
        <w:rFonts w:cs="Arial"/>
        <w:noProof/>
      </w:rPr>
      <w:t>5</w:t>
    </w:r>
    <w:r w:rsidR="009E032B" w:rsidRPr="00705226">
      <w:rPr>
        <w:rFonts w:cs="Arial"/>
      </w:rPr>
      <w:fldChar w:fldCharType="end"/>
    </w:r>
    <w:r w:rsidRPr="00705226">
      <w:rPr>
        <w:rFonts w:cs="Arial"/>
      </w:rPr>
      <w:t xml:space="preserve"> z </w:t>
    </w:r>
    <w:r w:rsidR="009E032B" w:rsidRPr="00705226">
      <w:rPr>
        <w:rFonts w:cs="Arial"/>
      </w:rPr>
      <w:fldChar w:fldCharType="begin"/>
    </w:r>
    <w:r w:rsidRPr="00705226">
      <w:rPr>
        <w:rFonts w:cs="Arial"/>
      </w:rPr>
      <w:instrText xml:space="preserve"> NUMPAGES </w:instrText>
    </w:r>
    <w:r w:rsidR="009E032B" w:rsidRPr="00705226">
      <w:rPr>
        <w:rFonts w:cs="Arial"/>
      </w:rPr>
      <w:fldChar w:fldCharType="separate"/>
    </w:r>
    <w:r w:rsidR="00476AC5">
      <w:rPr>
        <w:rFonts w:cs="Arial"/>
        <w:noProof/>
      </w:rPr>
      <w:t>5</w:t>
    </w:r>
    <w:r w:rsidR="009E032B" w:rsidRPr="00705226">
      <w:rPr>
        <w:rFonts w:cs="Arial"/>
      </w:rPr>
      <w:fldChar w:fldCharType="end"/>
    </w:r>
  </w:p>
  <w:p w14:paraId="6798AFAC" w14:textId="77777777" w:rsidR="0091019B" w:rsidRPr="005B1DC4" w:rsidRDefault="0091019B" w:rsidP="00336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35DDC" w14:textId="77777777" w:rsidR="001E169D" w:rsidRDefault="001E169D">
      <w:r>
        <w:separator/>
      </w:r>
    </w:p>
  </w:footnote>
  <w:footnote w:type="continuationSeparator" w:id="0">
    <w:p w14:paraId="5C08C590" w14:textId="77777777" w:rsidR="001E169D" w:rsidRDefault="001E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A514" w14:textId="77777777" w:rsidR="0091019B" w:rsidRDefault="0091019B" w:rsidP="00336969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793B"/>
    <w:multiLevelType w:val="hybridMultilevel"/>
    <w:tmpl w:val="442A64F6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60EAB"/>
    <w:multiLevelType w:val="hybridMultilevel"/>
    <w:tmpl w:val="F8CE7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2B8D"/>
    <w:multiLevelType w:val="hybridMultilevel"/>
    <w:tmpl w:val="C6625318"/>
    <w:lvl w:ilvl="0" w:tplc="47249C2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z w:val="24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D35C2"/>
    <w:multiLevelType w:val="hybridMultilevel"/>
    <w:tmpl w:val="78640044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90E05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94F26"/>
    <w:multiLevelType w:val="hybridMultilevel"/>
    <w:tmpl w:val="2F36BB20"/>
    <w:lvl w:ilvl="0" w:tplc="46CA3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2A8A"/>
    <w:multiLevelType w:val="hybridMultilevel"/>
    <w:tmpl w:val="6E984D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F3729"/>
    <w:multiLevelType w:val="hybridMultilevel"/>
    <w:tmpl w:val="C50AB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149C8"/>
    <w:multiLevelType w:val="hybridMultilevel"/>
    <w:tmpl w:val="9B14E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825B4"/>
    <w:multiLevelType w:val="hybridMultilevel"/>
    <w:tmpl w:val="C5D63E6C"/>
    <w:lvl w:ilvl="0" w:tplc="CA662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B7A33EA">
      <w:start w:val="1"/>
      <w:numFmt w:val="decimal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8471DC"/>
    <w:multiLevelType w:val="hybridMultilevel"/>
    <w:tmpl w:val="850EFB94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653B"/>
    <w:multiLevelType w:val="hybridMultilevel"/>
    <w:tmpl w:val="993656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1164C"/>
    <w:multiLevelType w:val="hybridMultilevel"/>
    <w:tmpl w:val="2F74D6DC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7389B"/>
    <w:multiLevelType w:val="hybridMultilevel"/>
    <w:tmpl w:val="E4C4B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37143"/>
    <w:multiLevelType w:val="hybridMultilevel"/>
    <w:tmpl w:val="B3204072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7E16"/>
    <w:multiLevelType w:val="hybridMultilevel"/>
    <w:tmpl w:val="132CE4D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sz w:val="24"/>
        <w14:cntxtAlt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BB1951"/>
    <w:multiLevelType w:val="hybridMultilevel"/>
    <w:tmpl w:val="EE1C31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16B69"/>
    <w:multiLevelType w:val="hybridMultilevel"/>
    <w:tmpl w:val="7ADCD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E4F5B"/>
    <w:multiLevelType w:val="hybridMultilevel"/>
    <w:tmpl w:val="FC4E037A"/>
    <w:lvl w:ilvl="0" w:tplc="85F6AB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14:cntxtAlts/>
      </w:rPr>
    </w:lvl>
    <w:lvl w:ilvl="1" w:tplc="C4769B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02347"/>
    <w:multiLevelType w:val="hybridMultilevel"/>
    <w:tmpl w:val="4F1667FC"/>
    <w:lvl w:ilvl="0" w:tplc="89448E0A">
      <w:start w:val="1"/>
      <w:numFmt w:val="lowerLetter"/>
      <w:lvlText w:val="%1)"/>
      <w:lvlJc w:val="left"/>
      <w:pPr>
        <w:ind w:left="3621" w:hanging="360"/>
      </w:pPr>
      <w:rPr>
        <w:rFonts w:ascii="Times New Roman" w:eastAsiaTheme="minorHAnsi" w:hAnsi="Times New Roman" w:cs="Times New Roman"/>
      </w:rPr>
    </w:lvl>
    <w:lvl w:ilvl="1" w:tplc="11509EB0">
      <w:start w:val="1"/>
      <w:numFmt w:val="decimal"/>
      <w:lvlText w:val="%2."/>
      <w:lvlJc w:val="left"/>
      <w:pPr>
        <w:ind w:left="4341" w:hanging="360"/>
      </w:pPr>
    </w:lvl>
    <w:lvl w:ilvl="2" w:tplc="0415001B">
      <w:start w:val="1"/>
      <w:numFmt w:val="lowerRoman"/>
      <w:lvlText w:val="%3."/>
      <w:lvlJc w:val="right"/>
      <w:pPr>
        <w:ind w:left="5061" w:hanging="180"/>
      </w:pPr>
    </w:lvl>
    <w:lvl w:ilvl="3" w:tplc="0415000F">
      <w:start w:val="1"/>
      <w:numFmt w:val="decimal"/>
      <w:lvlText w:val="%4."/>
      <w:lvlJc w:val="left"/>
      <w:pPr>
        <w:ind w:left="5781" w:hanging="360"/>
      </w:pPr>
    </w:lvl>
    <w:lvl w:ilvl="4" w:tplc="04150019">
      <w:start w:val="1"/>
      <w:numFmt w:val="lowerLetter"/>
      <w:lvlText w:val="%5."/>
      <w:lvlJc w:val="left"/>
      <w:pPr>
        <w:ind w:left="6501" w:hanging="360"/>
      </w:pPr>
    </w:lvl>
    <w:lvl w:ilvl="5" w:tplc="0415001B">
      <w:start w:val="1"/>
      <w:numFmt w:val="lowerRoman"/>
      <w:lvlText w:val="%6."/>
      <w:lvlJc w:val="right"/>
      <w:pPr>
        <w:ind w:left="7221" w:hanging="180"/>
      </w:pPr>
    </w:lvl>
    <w:lvl w:ilvl="6" w:tplc="0415000F">
      <w:start w:val="1"/>
      <w:numFmt w:val="decimal"/>
      <w:lvlText w:val="%7."/>
      <w:lvlJc w:val="left"/>
      <w:pPr>
        <w:ind w:left="7941" w:hanging="360"/>
      </w:pPr>
    </w:lvl>
    <w:lvl w:ilvl="7" w:tplc="04150019">
      <w:start w:val="1"/>
      <w:numFmt w:val="lowerLetter"/>
      <w:lvlText w:val="%8."/>
      <w:lvlJc w:val="left"/>
      <w:pPr>
        <w:ind w:left="8661" w:hanging="360"/>
      </w:pPr>
    </w:lvl>
    <w:lvl w:ilvl="8" w:tplc="0415001B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6200554A"/>
    <w:multiLevelType w:val="hybridMultilevel"/>
    <w:tmpl w:val="DBF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6546A"/>
    <w:multiLevelType w:val="hybridMultilevel"/>
    <w:tmpl w:val="C15EE0A8"/>
    <w:lvl w:ilvl="0" w:tplc="E2FEB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7191279">
    <w:abstractNumId w:val="6"/>
  </w:num>
  <w:num w:numId="2" w16cid:durableId="1493570897">
    <w:abstractNumId w:val="16"/>
  </w:num>
  <w:num w:numId="3" w16cid:durableId="19747069">
    <w:abstractNumId w:val="18"/>
  </w:num>
  <w:num w:numId="4" w16cid:durableId="467630289">
    <w:abstractNumId w:val="7"/>
  </w:num>
  <w:num w:numId="5" w16cid:durableId="357707775">
    <w:abstractNumId w:val="1"/>
  </w:num>
  <w:num w:numId="6" w16cid:durableId="757480261">
    <w:abstractNumId w:val="15"/>
  </w:num>
  <w:num w:numId="7" w16cid:durableId="737290833">
    <w:abstractNumId w:val="10"/>
  </w:num>
  <w:num w:numId="8" w16cid:durableId="669337397">
    <w:abstractNumId w:val="5"/>
  </w:num>
  <w:num w:numId="9" w16cid:durableId="1869249961">
    <w:abstractNumId w:val="12"/>
  </w:num>
  <w:num w:numId="10" w16cid:durableId="1696996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34611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8311952">
    <w:abstractNumId w:val="19"/>
  </w:num>
  <w:num w:numId="13" w16cid:durableId="600063054">
    <w:abstractNumId w:val="11"/>
  </w:num>
  <w:num w:numId="14" w16cid:durableId="394284569">
    <w:abstractNumId w:val="8"/>
  </w:num>
  <w:num w:numId="15" w16cid:durableId="1183546643">
    <w:abstractNumId w:val="0"/>
  </w:num>
  <w:num w:numId="16" w16cid:durableId="1885559229">
    <w:abstractNumId w:val="20"/>
  </w:num>
  <w:num w:numId="17" w16cid:durableId="61490722">
    <w:abstractNumId w:val="9"/>
  </w:num>
  <w:num w:numId="18" w16cid:durableId="788549170">
    <w:abstractNumId w:val="4"/>
  </w:num>
  <w:num w:numId="19" w16cid:durableId="815949901">
    <w:abstractNumId w:val="3"/>
  </w:num>
  <w:num w:numId="20" w16cid:durableId="472017958">
    <w:abstractNumId w:val="13"/>
  </w:num>
  <w:num w:numId="21" w16cid:durableId="1537699009">
    <w:abstractNumId w:val="14"/>
  </w:num>
  <w:num w:numId="22" w16cid:durableId="1016467472">
    <w:abstractNumId w:val="17"/>
  </w:num>
  <w:num w:numId="23" w16cid:durableId="2063677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C2"/>
    <w:rsid w:val="00016156"/>
    <w:rsid w:val="000A7843"/>
    <w:rsid w:val="00126F76"/>
    <w:rsid w:val="001331E7"/>
    <w:rsid w:val="00136802"/>
    <w:rsid w:val="0016590C"/>
    <w:rsid w:val="001B5BF9"/>
    <w:rsid w:val="001C2451"/>
    <w:rsid w:val="001E169D"/>
    <w:rsid w:val="002322D9"/>
    <w:rsid w:val="002341BA"/>
    <w:rsid w:val="00234FDC"/>
    <w:rsid w:val="00280734"/>
    <w:rsid w:val="00297106"/>
    <w:rsid w:val="003C07BA"/>
    <w:rsid w:val="003D36D1"/>
    <w:rsid w:val="003D7BCF"/>
    <w:rsid w:val="003E3FEA"/>
    <w:rsid w:val="00425AD9"/>
    <w:rsid w:val="00466FBA"/>
    <w:rsid w:val="00476AC5"/>
    <w:rsid w:val="00480814"/>
    <w:rsid w:val="0055076D"/>
    <w:rsid w:val="005B0C2E"/>
    <w:rsid w:val="005F186A"/>
    <w:rsid w:val="00607B32"/>
    <w:rsid w:val="00703F4C"/>
    <w:rsid w:val="00720D7B"/>
    <w:rsid w:val="007644CD"/>
    <w:rsid w:val="00787B44"/>
    <w:rsid w:val="00817E37"/>
    <w:rsid w:val="008C574D"/>
    <w:rsid w:val="0091019B"/>
    <w:rsid w:val="00921BD5"/>
    <w:rsid w:val="00981FC5"/>
    <w:rsid w:val="00984791"/>
    <w:rsid w:val="00993B96"/>
    <w:rsid w:val="009E032B"/>
    <w:rsid w:val="00A17B1F"/>
    <w:rsid w:val="00A73595"/>
    <w:rsid w:val="00A914FE"/>
    <w:rsid w:val="00AF1E65"/>
    <w:rsid w:val="00B92A4D"/>
    <w:rsid w:val="00B93687"/>
    <w:rsid w:val="00BB5E07"/>
    <w:rsid w:val="00BC40A7"/>
    <w:rsid w:val="00D2303E"/>
    <w:rsid w:val="00D3058E"/>
    <w:rsid w:val="00D361E3"/>
    <w:rsid w:val="00D632FE"/>
    <w:rsid w:val="00DE4C8A"/>
    <w:rsid w:val="00E33B0C"/>
    <w:rsid w:val="00E363CB"/>
    <w:rsid w:val="00E845C2"/>
    <w:rsid w:val="00EF780E"/>
    <w:rsid w:val="00F46D82"/>
    <w:rsid w:val="00F55101"/>
    <w:rsid w:val="00F76B35"/>
    <w:rsid w:val="00F87A69"/>
    <w:rsid w:val="00FE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55F0"/>
  <w15:docId w15:val="{2E57EAE4-C03E-4A34-A11C-81D06D7E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HŁ_Bullet1,lp1,Akapit z listą3,Akapit z listą31,Wypunktowanie,Normal2,Obiekt,List Paragraph11,Wyliczanie,Numerowanie,BulletC,CW_Lista,Kolorowa lista — akcent 11,sw tekst,L1,Akapit z listą BS,Ryzyko,Podsis rysunku,List Paragraph2"/>
    <w:qFormat/>
    <w:rsid w:val="003D36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36D1"/>
    <w:pPr>
      <w:tabs>
        <w:tab w:val="center" w:pos="4536"/>
        <w:tab w:val="right" w:pos="9072"/>
      </w:tabs>
      <w:ind w:left="0"/>
      <w:contextualSpacing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D36D1"/>
    <w:rPr>
      <w:rFonts w:ascii="Calibri" w:eastAsia="Calibri" w:hAnsi="Calibri" w:cs="Times New Roman"/>
    </w:rPr>
  </w:style>
  <w:style w:type="paragraph" w:styleId="Stopka">
    <w:name w:val="footer"/>
    <w:aliases w:val="Stopka DCG,Stopka Znak Znak,stand"/>
    <w:basedOn w:val="Normalny"/>
    <w:link w:val="StopkaZnak"/>
    <w:uiPriority w:val="99"/>
    <w:rsid w:val="003D36D1"/>
    <w:pPr>
      <w:tabs>
        <w:tab w:val="center" w:pos="4536"/>
        <w:tab w:val="right" w:pos="9072"/>
      </w:tabs>
      <w:ind w:left="0"/>
      <w:contextualSpacing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aliases w:val="Stopka DCG Znak,Stopka Znak Znak Znak,stand Znak"/>
    <w:basedOn w:val="Domylnaczcionkaakapitu"/>
    <w:link w:val="Stopka"/>
    <w:uiPriority w:val="99"/>
    <w:rsid w:val="003D36D1"/>
    <w:rPr>
      <w:rFonts w:ascii="Calibri" w:eastAsia="Calibri" w:hAnsi="Calibri" w:cs="Times New Roman"/>
    </w:rPr>
  </w:style>
  <w:style w:type="paragraph" w:styleId="Akapitzlist">
    <w:name w:val="List Paragraph"/>
    <w:aliases w:val="List_Paragraph,Multilevel para_II,Bullet1,Bullets,List Paragraph 1,References,List Paragraph (numbered (a)),IBL List Paragraph,List Paragraph nowy,Numbered List Paragraph,Citation List,본문(내용),Lista 1,1_literowka,Literowanie"/>
    <w:basedOn w:val="Normalny"/>
    <w:uiPriority w:val="34"/>
    <w:qFormat/>
    <w:rsid w:val="003D36D1"/>
  </w:style>
  <w:style w:type="paragraph" w:styleId="Tekstdymka">
    <w:name w:val="Balloon Text"/>
    <w:basedOn w:val="Normalny"/>
    <w:link w:val="TekstdymkaZnak"/>
    <w:uiPriority w:val="99"/>
    <w:semiHidden/>
    <w:unhideWhenUsed/>
    <w:rsid w:val="00607B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3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92A4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B92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1794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Emilka</dc:creator>
  <cp:lastModifiedBy>Emilia Zwierzyńska</cp:lastModifiedBy>
  <cp:revision>11</cp:revision>
  <cp:lastPrinted>2024-11-20T07:31:00Z</cp:lastPrinted>
  <dcterms:created xsi:type="dcterms:W3CDTF">2024-11-18T12:08:00Z</dcterms:created>
  <dcterms:modified xsi:type="dcterms:W3CDTF">2025-12-02T11:54:00Z</dcterms:modified>
</cp:coreProperties>
</file>